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7F49B" w14:textId="716C5A6C" w:rsidR="00CC78E1" w:rsidRDefault="00197A91" w:rsidP="00064020">
      <w:pPr>
        <w:pStyle w:val="Titel"/>
      </w:pPr>
      <w:r>
        <w:t xml:space="preserve">Wilde </w:t>
      </w:r>
      <w:r w:rsidR="00C70B59" w:rsidRPr="000C7D32">
        <w:t xml:space="preserve">Linksammlung </w:t>
      </w:r>
      <w:r w:rsidR="001C7B66" w:rsidRPr="000C7D32">
        <w:t xml:space="preserve">zur ad-hoc Digitalisierung und Gender in der Lehre </w:t>
      </w:r>
    </w:p>
    <w:p w14:paraId="022D2CBD" w14:textId="1A19F8D9" w:rsidR="00197A91" w:rsidRDefault="00197A91">
      <w:pPr>
        <w:rPr>
          <w:i/>
        </w:rPr>
      </w:pPr>
      <w:r w:rsidRPr="00197A91">
        <w:rPr>
          <w:i/>
        </w:rPr>
        <w:t xml:space="preserve">Dr. Lena Eckert </w:t>
      </w:r>
    </w:p>
    <w:p w14:paraId="0CD4CCF4" w14:textId="77777777" w:rsidR="00197A91" w:rsidRPr="00197A91" w:rsidRDefault="00197A91">
      <w:pPr>
        <w:rPr>
          <w:i/>
        </w:rPr>
      </w:pPr>
    </w:p>
    <w:p w14:paraId="5A68A814" w14:textId="77777777" w:rsidR="001C7B66" w:rsidRPr="000C7D32" w:rsidRDefault="001C7B66">
      <w:pPr>
        <w:rPr>
          <w:b/>
        </w:rPr>
      </w:pPr>
    </w:p>
    <w:p w14:paraId="7C04EAEB" w14:textId="4017DDB8" w:rsidR="001C7B66" w:rsidRPr="000C7D32" w:rsidRDefault="001C7B66" w:rsidP="00064020">
      <w:pPr>
        <w:pStyle w:val="berschrift3"/>
      </w:pPr>
      <w:r w:rsidRPr="000C7D32">
        <w:t xml:space="preserve">Kontext und Aktivitäten </w:t>
      </w:r>
      <w:r w:rsidR="002A3878" w:rsidRPr="000C7D32">
        <w:t>/ Aktivismus</w:t>
      </w:r>
    </w:p>
    <w:p w14:paraId="1F0FB2D4" w14:textId="77777777" w:rsidR="00C70B59" w:rsidRPr="000C7D32" w:rsidRDefault="00C70B59"/>
    <w:p w14:paraId="050C7614" w14:textId="168CFB17" w:rsidR="002A3878" w:rsidRPr="000C7D32" w:rsidRDefault="008801DB">
      <w:hyperlink r:id="rId7" w:history="1">
        <w:r w:rsidR="002A3878" w:rsidRPr="000C7D32">
          <w:rPr>
            <w:rStyle w:val="Hyperlink"/>
            <w:color w:val="auto"/>
          </w:rPr>
          <w:t>https://hochschulforumdigitalisierung.de/</w:t>
        </w:r>
      </w:hyperlink>
    </w:p>
    <w:p w14:paraId="39896E75" w14:textId="77777777" w:rsidR="002A3878" w:rsidRPr="000C7D32" w:rsidRDefault="002A3878"/>
    <w:p w14:paraId="384C44A9" w14:textId="77777777" w:rsidR="00C70B59" w:rsidRPr="000C7D32" w:rsidRDefault="008801DB">
      <w:pPr>
        <w:rPr>
          <w:rStyle w:val="Hyperlink"/>
          <w:color w:val="auto"/>
        </w:rPr>
      </w:pPr>
      <w:hyperlink r:id="rId8" w:history="1">
        <w:r w:rsidR="00C70B59" w:rsidRPr="000C7D32">
          <w:rPr>
            <w:rStyle w:val="Hyperlink"/>
            <w:color w:val="auto"/>
          </w:rPr>
          <w:t>https://www.nichtsemester.de/cbxpetition/offener-brief/index.html</w:t>
        </w:r>
      </w:hyperlink>
    </w:p>
    <w:p w14:paraId="59A3548F" w14:textId="77777777" w:rsidR="001C7B66" w:rsidRPr="000C7D32" w:rsidRDefault="001C7B66">
      <w:pPr>
        <w:rPr>
          <w:rStyle w:val="Hyperlink"/>
          <w:color w:val="auto"/>
        </w:rPr>
      </w:pPr>
    </w:p>
    <w:p w14:paraId="347DBE42" w14:textId="64D5DDEA" w:rsidR="002A3878" w:rsidRDefault="008801DB" w:rsidP="00197A91">
      <w:pPr>
        <w:rPr>
          <w:rStyle w:val="Hyperlink"/>
          <w:color w:val="auto"/>
        </w:rPr>
      </w:pPr>
      <w:hyperlink r:id="rId9" w:history="1">
        <w:r w:rsidR="002A3878" w:rsidRPr="000C7D32">
          <w:rPr>
            <w:rStyle w:val="Hyperlink"/>
            <w:color w:val="auto"/>
          </w:rPr>
          <w:t>https://care-macht-mehr.com/</w:t>
        </w:r>
      </w:hyperlink>
    </w:p>
    <w:p w14:paraId="7BAF3D6F" w14:textId="77777777" w:rsidR="00197A91" w:rsidRPr="000C7D32" w:rsidRDefault="00197A91" w:rsidP="00197A91"/>
    <w:p w14:paraId="56F8B26E" w14:textId="77777777" w:rsidR="002A3878" w:rsidRPr="00064020" w:rsidRDefault="002A3878" w:rsidP="00064020">
      <w:pPr>
        <w:pStyle w:val="berschrift3"/>
      </w:pPr>
      <w:r w:rsidRPr="00064020">
        <w:rPr>
          <w:rStyle w:val="Fett"/>
          <w:b w:val="0"/>
          <w:bCs w:val="0"/>
        </w:rPr>
        <w:t xml:space="preserve">Handreichungen / </w:t>
      </w:r>
      <w:proofErr w:type="spellStart"/>
      <w:r w:rsidRPr="00064020">
        <w:rPr>
          <w:rStyle w:val="Fett"/>
          <w:b w:val="0"/>
          <w:bCs w:val="0"/>
        </w:rPr>
        <w:t>Good</w:t>
      </w:r>
      <w:proofErr w:type="spellEnd"/>
      <w:r w:rsidRPr="00064020">
        <w:rPr>
          <w:rStyle w:val="Fett"/>
          <w:b w:val="0"/>
          <w:bCs w:val="0"/>
        </w:rPr>
        <w:t xml:space="preserve"> Practice-Beispiele</w:t>
      </w:r>
    </w:p>
    <w:p w14:paraId="2F8E7DED" w14:textId="5AC76968" w:rsidR="000C7D32" w:rsidRPr="000C7D32" w:rsidRDefault="002A3878" w:rsidP="002A3878">
      <w:pPr>
        <w:pStyle w:val="StandardWeb"/>
        <w:rPr>
          <w:rFonts w:asciiTheme="minorHAnsi" w:hAnsiTheme="minorHAnsi"/>
          <w:sz w:val="24"/>
          <w:szCs w:val="24"/>
        </w:rPr>
      </w:pPr>
      <w:r w:rsidRPr="000C7D32">
        <w:rPr>
          <w:rFonts w:asciiTheme="minorHAnsi" w:hAnsiTheme="minorHAnsi"/>
          <w:sz w:val="24"/>
          <w:szCs w:val="24"/>
        </w:rPr>
        <w:t>Mayer, Veronika/</w:t>
      </w:r>
      <w:proofErr w:type="spellStart"/>
      <w:r w:rsidRPr="000C7D32">
        <w:rPr>
          <w:rFonts w:asciiTheme="minorHAnsi" w:hAnsiTheme="minorHAnsi"/>
          <w:sz w:val="24"/>
          <w:szCs w:val="24"/>
        </w:rPr>
        <w:t>Winheller</w:t>
      </w:r>
      <w:proofErr w:type="spellEnd"/>
      <w:r w:rsidRPr="000C7D32">
        <w:rPr>
          <w:rFonts w:asciiTheme="minorHAnsi" w:hAnsiTheme="minorHAnsi"/>
          <w:sz w:val="24"/>
          <w:szCs w:val="24"/>
        </w:rPr>
        <w:t>, Sandra/</w:t>
      </w:r>
      <w:proofErr w:type="spellStart"/>
      <w:r w:rsidRPr="000C7D32">
        <w:rPr>
          <w:rFonts w:asciiTheme="minorHAnsi" w:hAnsiTheme="minorHAnsi"/>
          <w:sz w:val="24"/>
          <w:szCs w:val="24"/>
        </w:rPr>
        <w:t>Wedl</w:t>
      </w:r>
      <w:proofErr w:type="spellEnd"/>
      <w:r w:rsidRPr="000C7D32">
        <w:rPr>
          <w:rFonts w:asciiTheme="minorHAnsi" w:hAnsiTheme="minorHAnsi"/>
          <w:sz w:val="24"/>
          <w:szCs w:val="24"/>
        </w:rPr>
        <w:t>, Juliette/Hofmeister, Arnd (2017): Handreichung zur Nutzung von E-Learning-Lehreinheiten in den Gender Studies: Band 1. 2. Auflage (Oktober 2016). Braunschweig: Universitätsbibliothek.</w:t>
      </w:r>
      <w:r w:rsidRPr="000C7D32">
        <w:rPr>
          <w:rFonts w:asciiTheme="minorHAnsi" w:hAnsiTheme="minorHAnsi"/>
          <w:sz w:val="24"/>
          <w:szCs w:val="24"/>
        </w:rPr>
        <w:br/>
      </w:r>
      <w:hyperlink r:id="rId10" w:history="1">
        <w:r w:rsidRPr="000C7D32">
          <w:rPr>
            <w:rStyle w:val="Hyperlink"/>
            <w:rFonts w:asciiTheme="minorHAnsi" w:hAnsiTheme="minorHAnsi"/>
            <w:color w:val="auto"/>
            <w:sz w:val="24"/>
            <w:szCs w:val="24"/>
          </w:rPr>
          <w:t>https://publikationsserver.tu-braunschweig.de/receive/dbbs_mods_00063640</w:t>
        </w:r>
      </w:hyperlink>
    </w:p>
    <w:p w14:paraId="1DE2189B" w14:textId="0881B99A" w:rsidR="002A3878" w:rsidRPr="000C7D32" w:rsidRDefault="008801DB" w:rsidP="002A3878">
      <w:pPr>
        <w:pStyle w:val="StandardWeb"/>
        <w:rPr>
          <w:rFonts w:asciiTheme="minorHAnsi" w:hAnsiTheme="minorHAnsi"/>
          <w:sz w:val="24"/>
          <w:szCs w:val="24"/>
        </w:rPr>
      </w:pPr>
      <w:hyperlink r:id="rId11" w:history="1">
        <w:r w:rsidR="002A3878" w:rsidRPr="000C7D32">
          <w:rPr>
            <w:rStyle w:val="Hyperlink"/>
            <w:rFonts w:asciiTheme="minorHAnsi" w:hAnsiTheme="minorHAnsi"/>
            <w:color w:val="auto"/>
            <w:sz w:val="24"/>
            <w:szCs w:val="24"/>
          </w:rPr>
          <w:t>https://www.researchgate.net/publication/309717965_Handreichung_zur_Nutzung_von_E-Learning-Lehreinheiten_in_den_Gender_Studies_Band_1</w:t>
        </w:r>
      </w:hyperlink>
    </w:p>
    <w:p w14:paraId="05D6A257" w14:textId="77777777" w:rsidR="002A3878" w:rsidRPr="000C7D32" w:rsidRDefault="002A3878" w:rsidP="002A3878">
      <w:pPr>
        <w:spacing w:before="100" w:beforeAutospacing="1" w:after="240"/>
        <w:rPr>
          <w:rFonts w:eastAsia="Times New Roman"/>
        </w:rPr>
      </w:pPr>
      <w:proofErr w:type="spellStart"/>
      <w:r w:rsidRPr="000C7D32">
        <w:rPr>
          <w:rFonts w:eastAsia="Times New Roman"/>
        </w:rPr>
        <w:t>Winheller</w:t>
      </w:r>
      <w:proofErr w:type="spellEnd"/>
      <w:r w:rsidRPr="000C7D32">
        <w:rPr>
          <w:rFonts w:eastAsia="Times New Roman"/>
        </w:rPr>
        <w:t>, Sandra/</w:t>
      </w:r>
      <w:proofErr w:type="spellStart"/>
      <w:r w:rsidRPr="000C7D32">
        <w:rPr>
          <w:rFonts w:eastAsia="Times New Roman"/>
        </w:rPr>
        <w:t>Wedl</w:t>
      </w:r>
      <w:proofErr w:type="spellEnd"/>
      <w:r w:rsidRPr="000C7D32">
        <w:rPr>
          <w:rFonts w:eastAsia="Times New Roman"/>
        </w:rPr>
        <w:t xml:space="preserve">, Juliette (2019): E- &amp; </w:t>
      </w:r>
      <w:proofErr w:type="spellStart"/>
      <w:r w:rsidRPr="000C7D32">
        <w:rPr>
          <w:rFonts w:eastAsia="Times New Roman"/>
        </w:rPr>
        <w:t>Blended</w:t>
      </w:r>
      <w:proofErr w:type="spellEnd"/>
      <w:r w:rsidRPr="000C7D32">
        <w:rPr>
          <w:rFonts w:eastAsia="Times New Roman"/>
        </w:rPr>
        <w:t xml:space="preserve">-Learning-Lehreinheiten aus den Gender Studies: Band 2. 1. Auflage. Braunschweig. </w:t>
      </w:r>
      <w:r w:rsidRPr="000C7D32">
        <w:rPr>
          <w:rFonts w:eastAsia="Times New Roman"/>
        </w:rPr>
        <w:br/>
      </w:r>
      <w:hyperlink r:id="rId12" w:history="1">
        <w:r w:rsidRPr="000C7D32">
          <w:rPr>
            <w:rStyle w:val="Hyperlink"/>
            <w:rFonts w:eastAsia="Times New Roman"/>
            <w:color w:val="auto"/>
          </w:rPr>
          <w:t>https://publikationsserver.tu-braunschweig.de/receive/dbbs_mods_00065960</w:t>
        </w:r>
      </w:hyperlink>
      <w:r w:rsidRPr="000C7D32">
        <w:rPr>
          <w:rFonts w:eastAsia="Times New Roman"/>
        </w:rPr>
        <w:t xml:space="preserve"> </w:t>
      </w:r>
      <w:r w:rsidRPr="000C7D32">
        <w:rPr>
          <w:rFonts w:eastAsia="Times New Roman"/>
        </w:rPr>
        <w:br/>
        <w:t xml:space="preserve">oder hier: </w:t>
      </w:r>
      <w:hyperlink r:id="rId13" w:history="1">
        <w:r w:rsidRPr="000C7D32">
          <w:rPr>
            <w:rStyle w:val="Hyperlink"/>
            <w:rFonts w:eastAsia="Times New Roman"/>
            <w:color w:val="auto"/>
          </w:rPr>
          <w:t>https://www.researchgate.net/publication/339091224_E-_Blended-Learning-Lehreinheiten_aus_den_Gender_Studies_Band_2</w:t>
        </w:r>
      </w:hyperlink>
    </w:p>
    <w:p w14:paraId="161EA7A5" w14:textId="77777777" w:rsidR="002A3878" w:rsidRPr="000C7D32" w:rsidRDefault="002A3878" w:rsidP="002A3878">
      <w:pPr>
        <w:spacing w:before="100" w:beforeAutospacing="1" w:after="100" w:afterAutospacing="1"/>
        <w:rPr>
          <w:rFonts w:eastAsia="Times New Roman"/>
        </w:rPr>
      </w:pPr>
      <w:r w:rsidRPr="000C7D32">
        <w:rPr>
          <w:rFonts w:eastAsia="Times New Roman"/>
        </w:rPr>
        <w:t xml:space="preserve">Ernst, Sylke/ Probst, Nina (2020): Gender- und </w:t>
      </w:r>
      <w:proofErr w:type="spellStart"/>
      <w:r w:rsidRPr="000C7D32">
        <w:rPr>
          <w:rFonts w:eastAsia="Times New Roman"/>
        </w:rPr>
        <w:t>Diversitykompetent</w:t>
      </w:r>
      <w:proofErr w:type="spellEnd"/>
      <w:r w:rsidRPr="000C7D32">
        <w:rPr>
          <w:rFonts w:eastAsia="Times New Roman"/>
        </w:rPr>
        <w:t xml:space="preserve"> ins Tutorium - eine Handreichung. Kassel (file:///C:/Users/uk051372/AppData/Local/Temp/Gender-_und_diversitykompetent_ins_Tutorium.pdf oder </w:t>
      </w:r>
      <w:hyperlink r:id="rId14" w:history="1">
        <w:r w:rsidRPr="000C7D32">
          <w:rPr>
            <w:rStyle w:val="Hyperlink"/>
            <w:rFonts w:eastAsia="Times New Roman"/>
            <w:color w:val="auto"/>
          </w:rPr>
          <w:t>https://www.uni-kassel.de/hochschulverwaltung/themen/gleichstellung-familie-und-diversity/geschlechtergleichstellung/gender-in-der-wissenschaft/gender-in-die-lehre</w:t>
        </w:r>
      </w:hyperlink>
      <w:r w:rsidRPr="000C7D32">
        <w:rPr>
          <w:rFonts w:eastAsia="Times New Roman"/>
        </w:rPr>
        <w:t>)</w:t>
      </w:r>
    </w:p>
    <w:p w14:paraId="311215B9" w14:textId="77777777" w:rsidR="002A3878" w:rsidRPr="000C7D32" w:rsidRDefault="002A3878" w:rsidP="002A3878">
      <w:pPr>
        <w:spacing w:before="100" w:beforeAutospacing="1" w:after="240"/>
        <w:rPr>
          <w:rFonts w:eastAsia="Times New Roman"/>
        </w:rPr>
      </w:pPr>
      <w:r w:rsidRPr="000C7D32">
        <w:rPr>
          <w:rFonts w:eastAsia="Times New Roman"/>
        </w:rPr>
        <w:t>Handreichung „Didaktisch-konzeptionelle Empfehlungen für Online-Workshops in der Erwachsenenbildung. Eine praxisorientierte Handreichung“:</w:t>
      </w:r>
      <w:r w:rsidRPr="000C7D32">
        <w:rPr>
          <w:rFonts w:eastAsia="Times New Roman"/>
        </w:rPr>
        <w:br/>
        <w:t xml:space="preserve">von Friederike Jonah Reher im Rahmen des Projektes </w:t>
      </w:r>
      <w:r w:rsidRPr="000C7D32">
        <w:rPr>
          <w:rStyle w:val="Hervorhebung"/>
          <w:rFonts w:eastAsia="Times New Roman"/>
        </w:rPr>
        <w:t xml:space="preserve">breit aufgestellt </w:t>
      </w:r>
      <w:r w:rsidRPr="000C7D32">
        <w:rPr>
          <w:rFonts w:eastAsia="Times New Roman"/>
        </w:rPr>
        <w:t xml:space="preserve">von Arbeit und Leben </w:t>
      </w:r>
      <w:hyperlink r:id="rId15" w:history="1">
        <w:r w:rsidRPr="000C7D32">
          <w:rPr>
            <w:rStyle w:val="Hyperlink"/>
            <w:rFonts w:eastAsia="Times New Roman"/>
            <w:color w:val="auto"/>
          </w:rPr>
          <w:t>https://hamburg.arbeitundleben.de/img/daten/D440361481.pdf</w:t>
        </w:r>
      </w:hyperlink>
    </w:p>
    <w:p w14:paraId="1DD81733" w14:textId="77777777" w:rsidR="002A3878" w:rsidRPr="000C7D32" w:rsidRDefault="002A3878" w:rsidP="002A3878">
      <w:pPr>
        <w:spacing w:before="100" w:beforeAutospacing="1" w:after="100" w:afterAutospacing="1"/>
        <w:rPr>
          <w:rFonts w:eastAsia="Times New Roman"/>
        </w:rPr>
      </w:pPr>
      <w:r w:rsidRPr="000C7D32">
        <w:rPr>
          <w:rFonts w:eastAsia="Times New Roman"/>
        </w:rPr>
        <w:t xml:space="preserve">Hier finden sich Informationen zu Gender- und </w:t>
      </w:r>
      <w:proofErr w:type="spellStart"/>
      <w:r w:rsidRPr="000C7D32">
        <w:rPr>
          <w:rFonts w:eastAsia="Times New Roman"/>
        </w:rPr>
        <w:t>Diversity</w:t>
      </w:r>
      <w:proofErr w:type="spellEnd"/>
      <w:r w:rsidRPr="000C7D32">
        <w:rPr>
          <w:rFonts w:eastAsia="Times New Roman"/>
        </w:rPr>
        <w:t xml:space="preserve"> in Lehre und Forschung von Informatik und Ingenieurwissenschaften. Dort vor allem auch eine sehr umfangreiche Literaturdatenbank mit teilweise kommentierten Beiträgen zu Gender in MINT. </w:t>
      </w:r>
      <w:r w:rsidRPr="000C7D32">
        <w:rPr>
          <w:rFonts w:eastAsia="Times New Roman"/>
        </w:rPr>
        <w:br/>
      </w:r>
      <w:hyperlink r:id="rId16" w:history="1">
        <w:r w:rsidRPr="000C7D32">
          <w:rPr>
            <w:rStyle w:val="Hyperlink"/>
            <w:rFonts w:eastAsia="Times New Roman"/>
            <w:color w:val="auto"/>
          </w:rPr>
          <w:t>https://www.gffz.de/gender-in-die-lehre-der-mint-faecher/willkommen</w:t>
        </w:r>
      </w:hyperlink>
    </w:p>
    <w:p w14:paraId="05FED3D3" w14:textId="77777777" w:rsidR="002A3878" w:rsidRPr="000C7D32" w:rsidRDefault="002A3878" w:rsidP="002A3878">
      <w:pPr>
        <w:spacing w:before="100" w:beforeAutospacing="1" w:after="100" w:afterAutospacing="1"/>
        <w:rPr>
          <w:rFonts w:eastAsia="Times New Roman"/>
        </w:rPr>
      </w:pPr>
      <w:r w:rsidRPr="000C7D32">
        <w:rPr>
          <w:rFonts w:eastAsia="Times New Roman"/>
        </w:rPr>
        <w:t>Chancengleichheit und Diskriminierungsschutz in der digitalen Lehre. Eine Anleitung für Lehrende des Gleichstellungsbüros der Leuphana Universität Lüneburg.</w:t>
      </w:r>
      <w:r w:rsidRPr="000C7D32">
        <w:rPr>
          <w:rFonts w:eastAsia="Times New Roman"/>
        </w:rPr>
        <w:br/>
      </w:r>
      <w:hyperlink r:id="rId17" w:history="1">
        <w:r w:rsidRPr="000C7D32">
          <w:rPr>
            <w:rStyle w:val="Hyperlink"/>
            <w:rFonts w:eastAsia="Times New Roman"/>
            <w:color w:val="auto"/>
          </w:rPr>
          <w:t>https://www.leuphana.de/portale/gender-diversity-portal/studium-lehre/chancengleichheit-und-diskriminierungsschutz-in-der-digitalen-lehre.html</w:t>
        </w:r>
      </w:hyperlink>
    </w:p>
    <w:p w14:paraId="14291700" w14:textId="076407D0" w:rsidR="002A3878" w:rsidRPr="000C7D32" w:rsidRDefault="002A3878" w:rsidP="002A3878">
      <w:pPr>
        <w:spacing w:before="100" w:beforeAutospacing="1" w:after="100" w:afterAutospacing="1"/>
        <w:rPr>
          <w:rFonts w:eastAsia="Times New Roman"/>
        </w:rPr>
      </w:pPr>
      <w:r w:rsidRPr="000C7D32">
        <w:rPr>
          <w:rFonts w:eastAsia="Times New Roman"/>
        </w:rPr>
        <w:t xml:space="preserve">Podcast zu geschlechterinklusiver Sprache, </w:t>
      </w:r>
      <w:proofErr w:type="spellStart"/>
      <w:r w:rsidRPr="000C7D32">
        <w:rPr>
          <w:rFonts w:eastAsia="Times New Roman"/>
        </w:rPr>
        <w:t>Verbündetenschaft</w:t>
      </w:r>
      <w:proofErr w:type="spellEnd"/>
      <w:r w:rsidRPr="000C7D32">
        <w:rPr>
          <w:rFonts w:eastAsia="Times New Roman"/>
        </w:rPr>
        <w:t xml:space="preserve"> im allgemeinen und Trans*</w:t>
      </w:r>
      <w:proofErr w:type="spellStart"/>
      <w:r w:rsidRPr="000C7D32">
        <w:rPr>
          <w:rFonts w:eastAsia="Times New Roman"/>
        </w:rPr>
        <w:t>verbündetenschaft</w:t>
      </w:r>
      <w:proofErr w:type="spellEnd"/>
      <w:r w:rsidRPr="000C7D32">
        <w:rPr>
          <w:rFonts w:eastAsia="Times New Roman"/>
        </w:rPr>
        <w:t xml:space="preserve"> im spezifischen von René_ Rain Hornstein: </w:t>
      </w:r>
      <w:hyperlink r:id="rId18" w:history="1">
        <w:r w:rsidRPr="000C7D32">
          <w:rPr>
            <w:rStyle w:val="Hyperlink"/>
            <w:rFonts w:eastAsia="Times New Roman"/>
            <w:color w:val="auto"/>
          </w:rPr>
          <w:t>http://rhornstein.de/podcast-rene_s-transstube/</w:t>
        </w:r>
      </w:hyperlink>
      <w:r w:rsidRPr="000C7D32">
        <w:rPr>
          <w:rFonts w:eastAsia="Times New Roman"/>
        </w:rPr>
        <w:t> Aktuell noch nur im Videoformat, demnächst auch im Audioformat via Spotify</w:t>
      </w:r>
    </w:p>
    <w:p w14:paraId="2A63BB6F" w14:textId="77777777" w:rsidR="002A3878" w:rsidRPr="000C7D32" w:rsidRDefault="002A3878" w:rsidP="002A3878">
      <w:pPr>
        <w:spacing w:before="100" w:beforeAutospacing="1" w:after="100" w:afterAutospacing="1"/>
        <w:rPr>
          <w:rFonts w:eastAsia="Times New Roman"/>
        </w:rPr>
      </w:pPr>
      <w:proofErr w:type="spellStart"/>
      <w:r w:rsidRPr="000C7D32">
        <w:rPr>
          <w:rFonts w:eastAsia="Times New Roman"/>
        </w:rPr>
        <w:t>maßnahmen</w:t>
      </w:r>
      <w:proofErr w:type="spellEnd"/>
      <w:r w:rsidRPr="000C7D32">
        <w:rPr>
          <w:rFonts w:eastAsia="Times New Roman"/>
        </w:rPr>
        <w:t xml:space="preserve"> zur </w:t>
      </w:r>
      <w:proofErr w:type="spellStart"/>
      <w:r w:rsidRPr="000C7D32">
        <w:rPr>
          <w:rFonts w:eastAsia="Times New Roman"/>
        </w:rPr>
        <w:t>inklusion</w:t>
      </w:r>
      <w:proofErr w:type="spellEnd"/>
      <w:r w:rsidRPr="000C7D32">
        <w:rPr>
          <w:rFonts w:eastAsia="Times New Roman"/>
        </w:rPr>
        <w:t xml:space="preserve"> von </w:t>
      </w:r>
      <w:proofErr w:type="spellStart"/>
      <w:r w:rsidRPr="000C7D32">
        <w:rPr>
          <w:rFonts w:eastAsia="Times New Roman"/>
        </w:rPr>
        <w:t>trans</w:t>
      </w:r>
      <w:proofErr w:type="spellEnd"/>
      <w:r w:rsidRPr="000C7D32">
        <w:rPr>
          <w:rFonts w:eastAsia="Times New Roman"/>
        </w:rPr>
        <w:t xml:space="preserve">*, </w:t>
      </w:r>
      <w:proofErr w:type="spellStart"/>
      <w:r w:rsidRPr="000C7D32">
        <w:rPr>
          <w:rFonts w:eastAsia="Times New Roman"/>
        </w:rPr>
        <w:t>inter</w:t>
      </w:r>
      <w:proofErr w:type="spellEnd"/>
      <w:r w:rsidRPr="000C7D32">
        <w:rPr>
          <w:rFonts w:eastAsia="Times New Roman"/>
        </w:rPr>
        <w:t>* und nicht-binären hochschulangehörigen​​​​​​​ </w:t>
      </w:r>
      <w:hyperlink r:id="rId19" w:history="1">
        <w:r w:rsidRPr="000C7D32">
          <w:rPr>
            <w:rStyle w:val="Hyperlink"/>
            <w:rFonts w:eastAsia="Times New Roman"/>
            <w:color w:val="auto"/>
          </w:rPr>
          <w:t>http://ag-trans-hopo.org/Materialsammlung/index.html</w:t>
        </w:r>
      </w:hyperlink>
    </w:p>
    <w:p w14:paraId="4F1A5522" w14:textId="77777777" w:rsidR="002A3878" w:rsidRPr="000C7D32" w:rsidRDefault="008801DB" w:rsidP="002A3878">
      <w:pPr>
        <w:spacing w:before="100" w:beforeAutospacing="1" w:after="100" w:afterAutospacing="1"/>
        <w:rPr>
          <w:rFonts w:eastAsia="Times New Roman"/>
        </w:rPr>
      </w:pPr>
      <w:hyperlink r:id="rId20" w:history="1">
        <w:r w:rsidR="002A3878" w:rsidRPr="000C7D32">
          <w:rPr>
            <w:rStyle w:val="Hyperlink"/>
            <w:rFonts w:eastAsia="Times New Roman"/>
            <w:color w:val="auto"/>
          </w:rPr>
          <w:t>Open Gender Platform: https://opengenderplatform.de/</w:t>
        </w:r>
      </w:hyperlink>
    </w:p>
    <w:p w14:paraId="5FE5BFEF" w14:textId="73BA0DE0" w:rsidR="0076192C" w:rsidRPr="000C7D32" w:rsidRDefault="0076192C" w:rsidP="002A3878">
      <w:pPr>
        <w:spacing w:before="100" w:beforeAutospacing="1" w:after="100" w:afterAutospacing="1"/>
        <w:rPr>
          <w:rFonts w:eastAsia="Times New Roman"/>
        </w:rPr>
      </w:pPr>
      <w:r w:rsidRPr="000C7D32">
        <w:rPr>
          <w:rFonts w:eastAsia="Times New Roman"/>
        </w:rPr>
        <w:t xml:space="preserve">Gesellschaft für Medienwissenschaften - Handreichung zur Onlinelehre - Thema Gender und </w:t>
      </w:r>
      <w:proofErr w:type="spellStart"/>
      <w:r w:rsidRPr="000C7D32">
        <w:rPr>
          <w:rFonts w:eastAsia="Times New Roman"/>
        </w:rPr>
        <w:t>Diversity</w:t>
      </w:r>
      <w:proofErr w:type="spellEnd"/>
      <w:r w:rsidRPr="000C7D32">
        <w:rPr>
          <w:rFonts w:eastAsia="Times New Roman"/>
        </w:rPr>
        <w:t xml:space="preserve"> fehlte da - Zwischenversionen zu dem Thema wurden ausgetauscht und gemeinsame Stoßrichtungen und Expertise wurde diskutiert.</w:t>
      </w:r>
      <w:r w:rsidRPr="000C7D32">
        <w:rPr>
          <w:rFonts w:eastAsia="Times New Roman"/>
        </w:rPr>
        <w:br/>
      </w:r>
      <w:hyperlink r:id="rId21" w:history="1">
        <w:r w:rsidRPr="000C7D32">
          <w:rPr>
            <w:rStyle w:val="Hyperlink"/>
            <w:rFonts w:eastAsia="Times New Roman"/>
            <w:color w:val="auto"/>
          </w:rPr>
          <w:t>https://hochschulforumdigitalisierung.de/de/news/medienwissenschaftliche-perspektive-lehre-covid-19</w:t>
        </w:r>
      </w:hyperlink>
    </w:p>
    <w:p w14:paraId="54FDB147" w14:textId="77777777" w:rsidR="0076192C" w:rsidRPr="000C7D32" w:rsidRDefault="0076192C">
      <w:pPr>
        <w:rPr>
          <w:rFonts w:eastAsia="Times New Roman"/>
        </w:rPr>
      </w:pPr>
    </w:p>
    <w:p w14:paraId="659CC9D3" w14:textId="3B7A5848" w:rsidR="00C70B59" w:rsidRPr="000C7D32" w:rsidRDefault="002A3878" w:rsidP="00064020">
      <w:pPr>
        <w:pStyle w:val="berschrift3"/>
      </w:pPr>
      <w:r w:rsidRPr="000C7D32">
        <w:t xml:space="preserve">Praktisches </w:t>
      </w:r>
    </w:p>
    <w:p w14:paraId="5F64A79C" w14:textId="77777777" w:rsidR="002A3878" w:rsidRPr="000C7D32" w:rsidRDefault="002A3878"/>
    <w:p w14:paraId="7C1BF375" w14:textId="6D9D4895" w:rsidR="0076192C" w:rsidRPr="000C7D32" w:rsidRDefault="00C70B59" w:rsidP="00064020">
      <w:pPr>
        <w:pStyle w:val="berschrift4"/>
      </w:pPr>
      <w:r w:rsidRPr="000C7D32">
        <w:t xml:space="preserve">Open Educational Resources </w:t>
      </w:r>
      <w:r w:rsidR="0076192C" w:rsidRPr="000C7D32">
        <w:t xml:space="preserve">für Gender und </w:t>
      </w:r>
      <w:proofErr w:type="spellStart"/>
      <w:r w:rsidR="0076192C" w:rsidRPr="000C7D32">
        <w:t>Diversity</w:t>
      </w:r>
      <w:proofErr w:type="spellEnd"/>
      <w:r w:rsidR="0076192C" w:rsidRPr="000C7D32">
        <w:t xml:space="preserve"> in der Lehre (z.T. fachspezifisch) </w:t>
      </w:r>
    </w:p>
    <w:p w14:paraId="5757D061" w14:textId="77777777" w:rsidR="0076192C" w:rsidRPr="000C7D32" w:rsidRDefault="0076192C" w:rsidP="0076192C"/>
    <w:p w14:paraId="5EE20343" w14:textId="77777777" w:rsidR="0076192C" w:rsidRPr="000C7D32" w:rsidRDefault="0076192C" w:rsidP="0076192C">
      <w:r w:rsidRPr="000C7D32">
        <w:t xml:space="preserve">Empfehlung zum </w:t>
      </w:r>
      <w:proofErr w:type="spellStart"/>
      <w:r w:rsidRPr="000C7D32">
        <w:t>informieren</w:t>
      </w:r>
      <w:proofErr w:type="spellEnd"/>
      <w:r w:rsidRPr="000C7D32">
        <w:t xml:space="preserve"> und inspirieren lassen: Podcast </w:t>
      </w:r>
      <w:proofErr w:type="spellStart"/>
      <w:r w:rsidRPr="000C7D32">
        <w:t>zugehOERt</w:t>
      </w:r>
      <w:proofErr w:type="spellEnd"/>
      <w:r w:rsidRPr="000C7D32">
        <w:t xml:space="preserve">! - der Podcast rund um Open Educational </w:t>
      </w:r>
      <w:proofErr w:type="spellStart"/>
      <w:r w:rsidRPr="000C7D32">
        <w:t>Ressources</w:t>
      </w:r>
      <w:proofErr w:type="spellEnd"/>
    </w:p>
    <w:p w14:paraId="1FA3FC01" w14:textId="77777777" w:rsidR="0076192C" w:rsidRPr="000C7D32" w:rsidRDefault="0076192C" w:rsidP="0076192C"/>
    <w:p w14:paraId="710783F5" w14:textId="77777777" w:rsidR="0076192C" w:rsidRPr="000C7D32" w:rsidRDefault="0076192C" w:rsidP="0076192C">
      <w:r w:rsidRPr="000C7D32">
        <w:t>https://ebildungslabor.de/werkzeug/ würde ich eher als digitale Methoden/Tools bezeichnen</w:t>
      </w:r>
    </w:p>
    <w:p w14:paraId="485E46CA" w14:textId="77777777" w:rsidR="0076192C" w:rsidRPr="000C7D32" w:rsidRDefault="0076192C" w:rsidP="0076192C"/>
    <w:p w14:paraId="63CE85BA" w14:textId="77777777" w:rsidR="0076192C" w:rsidRPr="000C7D32" w:rsidRDefault="0076192C" w:rsidP="0076192C">
      <w:r w:rsidRPr="000C7D32">
        <w:t>https://www2.hu-berlin.de/genderingmintdigital/#four#four</w:t>
      </w:r>
    </w:p>
    <w:p w14:paraId="04ED2251" w14:textId="77777777" w:rsidR="0076192C" w:rsidRPr="000C7D32" w:rsidRDefault="0076192C" w:rsidP="0076192C"/>
    <w:p w14:paraId="184A2690" w14:textId="77777777" w:rsidR="0076192C" w:rsidRPr="000C7D32" w:rsidRDefault="0076192C" w:rsidP="0076192C">
      <w:r w:rsidRPr="000C7D32">
        <w:t>https://publikationsserver.tu-braunschweig.de/servlets/MCRFileNodeServlet/dbbs_derivate_00042695/Handreichung_E-Learning_Gender_Studies.pdf (ich glaube keine CC-Lizenz, aber evtl. trotzdem passend?)</w:t>
      </w:r>
    </w:p>
    <w:p w14:paraId="6FB6316F" w14:textId="77777777" w:rsidR="0076192C" w:rsidRPr="000C7D32" w:rsidRDefault="0076192C" w:rsidP="0076192C"/>
    <w:p w14:paraId="3B936856" w14:textId="77777777" w:rsidR="0076192C" w:rsidRPr="000C7D32" w:rsidRDefault="0076192C" w:rsidP="0076192C">
      <w:r w:rsidRPr="000C7D32">
        <w:t>https://publikationsserver.tu-braunschweig.de/servlets/MCRFileNodeServlet/dbbs_derivate_00046893/Gender_Studies_Handreichung_2.pdf (ich glaube keine CC-Lizenz, aber evtl. trotzdem passend?)</w:t>
      </w:r>
    </w:p>
    <w:p w14:paraId="21166C35" w14:textId="77777777" w:rsidR="0076192C" w:rsidRPr="000C7D32" w:rsidRDefault="0076192C" w:rsidP="0076192C"/>
    <w:p w14:paraId="7441F33C" w14:textId="77777777" w:rsidR="0076192C" w:rsidRPr="000C7D32" w:rsidRDefault="0076192C" w:rsidP="0076192C">
      <w:r w:rsidRPr="000C7D32">
        <w:t>OER, aber nicht für digitale Lehre entwickelt: http://portal-intersektionalitaet.de/forum-praxis/methodenpool/</w:t>
      </w:r>
    </w:p>
    <w:p w14:paraId="211D37AA" w14:textId="77777777" w:rsidR="0076192C" w:rsidRPr="000C7D32" w:rsidRDefault="0076192C" w:rsidP="0076192C"/>
    <w:p w14:paraId="78ED39C3" w14:textId="77777777" w:rsidR="0076192C" w:rsidRPr="000C7D32" w:rsidRDefault="0076192C" w:rsidP="0076192C">
      <w:r w:rsidRPr="000C7D32">
        <w:t>https://www.macmillanihe.com/companion/Ackerly-And-True-Doing-Feminist-Research-In-Political-And-Social-Science/study-resources/</w:t>
      </w:r>
    </w:p>
    <w:p w14:paraId="3FCDF935" w14:textId="77777777" w:rsidR="0076192C" w:rsidRPr="000C7D32" w:rsidRDefault="0076192C" w:rsidP="0076192C"/>
    <w:p w14:paraId="5BDE3A66" w14:textId="46F9862D" w:rsidR="0076192C" w:rsidRPr="000C7D32" w:rsidRDefault="0076192C" w:rsidP="0076192C">
      <w:r w:rsidRPr="000C7D32">
        <w:t>https://open-educational-resources.de/materialien/oer-verzeichnisse-und-services/</w:t>
      </w:r>
    </w:p>
    <w:p w14:paraId="77733437" w14:textId="77777777" w:rsidR="0076192C" w:rsidRPr="000C7D32" w:rsidRDefault="0076192C" w:rsidP="0076192C"/>
    <w:p w14:paraId="19A72808" w14:textId="77777777" w:rsidR="0076192C" w:rsidRPr="000C7D32" w:rsidRDefault="0076192C" w:rsidP="0076192C">
      <w:r w:rsidRPr="000C7D32">
        <w:lastRenderedPageBreak/>
        <w:t>https://www.sourcebooks.com/uploads/1/1/5/5/115507011/9781728209807.pdf (keine CC-Lizenz und spirituell angehaucht, z.T. aber evtl. dennoch interessant)</w:t>
      </w:r>
    </w:p>
    <w:p w14:paraId="3CB76CBC" w14:textId="77777777" w:rsidR="0076192C" w:rsidRPr="000C7D32" w:rsidRDefault="0076192C" w:rsidP="0076192C"/>
    <w:p w14:paraId="63D33A1E" w14:textId="77777777" w:rsidR="0076192C" w:rsidRPr="000C7D32" w:rsidRDefault="0076192C" w:rsidP="0076192C">
      <w:r w:rsidRPr="000C7D32">
        <w:t xml:space="preserve">https://uni-bielefeld.de/einrichtungen/schreiblabor/schreibportal/materialien/index.xml </w:t>
      </w:r>
    </w:p>
    <w:p w14:paraId="3969783A" w14:textId="77777777" w:rsidR="0076192C" w:rsidRPr="000C7D32" w:rsidRDefault="0076192C" w:rsidP="0076192C"/>
    <w:p w14:paraId="1E360F0E" w14:textId="77777777" w:rsidR="0076192C" w:rsidRPr="000C7D32" w:rsidRDefault="0076192C" w:rsidP="0076192C">
      <w:r w:rsidRPr="000C7D32">
        <w:t>https://www.clio-online.de/webresource/page</w:t>
      </w:r>
    </w:p>
    <w:p w14:paraId="1AEC5897" w14:textId="77777777" w:rsidR="0076192C" w:rsidRPr="000C7D32" w:rsidRDefault="0076192C" w:rsidP="0076192C"/>
    <w:p w14:paraId="780F5DC9" w14:textId="77777777" w:rsidR="0076192C" w:rsidRPr="000C7D32" w:rsidRDefault="0076192C" w:rsidP="0076192C">
      <w:r w:rsidRPr="000C7D32">
        <w:t>https://www.hsozkult.de/webnews/id/webnews-29834</w:t>
      </w:r>
    </w:p>
    <w:p w14:paraId="008DEC6C" w14:textId="77777777" w:rsidR="0076192C" w:rsidRPr="000C7D32" w:rsidRDefault="0076192C" w:rsidP="0076192C"/>
    <w:p w14:paraId="5FB39D36" w14:textId="77777777" w:rsidR="0076192C" w:rsidRPr="000C7D32" w:rsidRDefault="0076192C" w:rsidP="0076192C">
      <w:r w:rsidRPr="000C7D32">
        <w:t>https://www.physik.fu-berlin.de/einrichtungen/ag/ag-erlemann/projekte/diversity_in_the_cultures_of_physics/Aktivitaeten/Lesson-Plans/Broschuere.pdf</w:t>
      </w:r>
    </w:p>
    <w:p w14:paraId="08A30061" w14:textId="77777777" w:rsidR="0076192C" w:rsidRPr="000C7D32" w:rsidRDefault="0076192C" w:rsidP="0076192C"/>
    <w:p w14:paraId="70524D6C" w14:textId="77777777" w:rsidR="0076192C" w:rsidRPr="000C7D32" w:rsidRDefault="0076192C" w:rsidP="0076192C">
      <w:r w:rsidRPr="000C7D32">
        <w:t>https://www.gender-mediathek.de/de/tags-glossary/a</w:t>
      </w:r>
    </w:p>
    <w:p w14:paraId="20710D51" w14:textId="77777777" w:rsidR="0076192C" w:rsidRPr="000C7D32" w:rsidRDefault="0076192C" w:rsidP="0076192C"/>
    <w:p w14:paraId="2C189140" w14:textId="77777777" w:rsidR="0076192C" w:rsidRPr="000C7D32" w:rsidRDefault="0076192C" w:rsidP="0076192C">
      <w:r w:rsidRPr="000C7D32">
        <w:t>https://hoou-haw.github.io/WasIstGender/</w:t>
      </w:r>
    </w:p>
    <w:p w14:paraId="17BFE8AE" w14:textId="77777777" w:rsidR="004E0304" w:rsidRPr="000C7D32" w:rsidRDefault="004E0304"/>
    <w:p w14:paraId="1CDB1028" w14:textId="1CD85F1E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http://gmint.informatik.uni-freiburg.de/teaching/wt18_19/sem_gat_18_19.php </w:t>
      </w:r>
      <w:r w:rsidR="00197A91">
        <w:rPr>
          <w:rFonts w:cs="Arial"/>
        </w:rPr>
        <w:t>(</w:t>
      </w:r>
      <w:r w:rsidR="00197A91" w:rsidRPr="000C7D32">
        <w:rPr>
          <w:rFonts w:cs="Arial"/>
        </w:rPr>
        <w:t xml:space="preserve">Seminarkonzept "Geschlecht und Technologie" von </w:t>
      </w:r>
      <w:proofErr w:type="spellStart"/>
      <w:r w:rsidR="00197A91" w:rsidRPr="000C7D32">
        <w:rPr>
          <w:rFonts w:cs="Arial"/>
        </w:rPr>
        <w:t>Anelis</w:t>
      </w:r>
      <w:proofErr w:type="spellEnd"/>
      <w:r w:rsidR="00197A91" w:rsidRPr="000C7D32">
        <w:rPr>
          <w:rFonts w:cs="Arial"/>
        </w:rPr>
        <w:t xml:space="preserve"> Kaiser, Wintersemester 2018/2019</w:t>
      </w:r>
      <w:r w:rsidR="00197A91">
        <w:rPr>
          <w:rFonts w:cs="Arial"/>
        </w:rPr>
        <w:t xml:space="preserve">) </w:t>
      </w:r>
    </w:p>
    <w:p w14:paraId="1B078C0D" w14:textId="77777777" w:rsidR="0034739E" w:rsidRPr="000C7D32" w:rsidRDefault="0034739E" w:rsidP="00064020">
      <w:pPr>
        <w:pStyle w:val="berschrift3"/>
        <w:rPr>
          <w:rFonts w:cs="Times Roman"/>
        </w:rPr>
      </w:pPr>
      <w:r w:rsidRPr="000C7D32">
        <w:t xml:space="preserve">Thema: Erziehung, Gesellschaft und Berufswahl </w:t>
      </w:r>
    </w:p>
    <w:p w14:paraId="0B948712" w14:textId="77777777" w:rsidR="0034739E" w:rsidRPr="00064020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  <w:lang w:val="en-US"/>
        </w:rPr>
      </w:pPr>
      <w:r w:rsidRPr="000C7D32">
        <w:rPr>
          <w:rFonts w:cs="Arial"/>
        </w:rPr>
        <w:t xml:space="preserve">WDR (2018): Das Baby X-Experiment. </w:t>
      </w:r>
      <w:r w:rsidRPr="00064020">
        <w:rPr>
          <w:rFonts w:cs="Arial"/>
          <w:lang w:val="en-US"/>
        </w:rPr>
        <w:t xml:space="preserve">Quarks (Video 4:59) </w:t>
      </w:r>
    </w:p>
    <w:p w14:paraId="5C0E87CB" w14:textId="77777777" w:rsidR="0034739E" w:rsidRPr="00064020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  <w:lang w:val="en-US"/>
        </w:rPr>
      </w:pPr>
      <w:r w:rsidRPr="00064020">
        <w:rPr>
          <w:rFonts w:cs="Arial"/>
          <w:lang w:val="en-US"/>
        </w:rPr>
        <w:t xml:space="preserve">https://www1.wdr.de/mediathek/video/sendungen/quarks-und-co/video-das-baby-x-experiment- 100.html </w:t>
      </w:r>
    </w:p>
    <w:p w14:paraId="347C50D0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Eltern + Kinder (2018): Was ist eigentlich ... geschlechtsneutrale Erziehung? </w:t>
      </w:r>
      <w:proofErr w:type="spellStart"/>
      <w:r w:rsidRPr="000C7D32">
        <w:rPr>
          <w:rFonts w:cs="Arial"/>
        </w:rPr>
        <w:t>Frauenseiten.bremen</w:t>
      </w:r>
      <w:proofErr w:type="spellEnd"/>
      <w:r w:rsidRPr="000C7D32">
        <w:rPr>
          <w:rFonts w:cs="Arial"/>
        </w:rPr>
        <w:t xml:space="preserve"> (Artikel + Video 4:53) https://frauenseiten.bremen.de/blog/was-ist-eigentlich-geschlechtsneutrale- </w:t>
      </w:r>
      <w:proofErr w:type="spellStart"/>
      <w:r w:rsidRPr="000C7D32">
        <w:rPr>
          <w:rFonts w:cs="Arial"/>
        </w:rPr>
        <w:t>erziehung</w:t>
      </w:r>
      <w:proofErr w:type="spellEnd"/>
      <w:r w:rsidRPr="000C7D32">
        <w:rPr>
          <w:rFonts w:cs="Arial"/>
        </w:rPr>
        <w:t xml:space="preserve">/ </w:t>
      </w:r>
    </w:p>
    <w:p w14:paraId="2034FBC7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Gürtler, Lena/ Ringling, Alexandra (2015): Geschlechterrollen bei Kinderspielzeug. NDR, Panorama3, 19.05.2015. (Artikel &amp; Video 8:18) https://www.ndr.de/fernsehen/sendungen/panorama3/Geschlechterrollen-bei- Kinderspielzeug,geschlechterrollen100.html </w:t>
      </w:r>
    </w:p>
    <w:p w14:paraId="2BABCE52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Klischeefrei: </w:t>
      </w:r>
      <w:proofErr w:type="spellStart"/>
      <w:r w:rsidRPr="000C7D32">
        <w:rPr>
          <w:rFonts w:cs="Arial"/>
        </w:rPr>
        <w:t>Erklärfilm</w:t>
      </w:r>
      <w:proofErr w:type="spellEnd"/>
      <w:r w:rsidRPr="000C7D32">
        <w:rPr>
          <w:rFonts w:cs="Arial"/>
        </w:rPr>
        <w:t xml:space="preserve"> (Video 3:49). https://www.bmbf.de/de/initiative-klischeefrei-6775.html (letztere Teil eher werbend und uninteressant) </w:t>
      </w:r>
    </w:p>
    <w:p w14:paraId="7916EF23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proofErr w:type="spellStart"/>
      <w:r w:rsidRPr="000C7D32">
        <w:rPr>
          <w:rFonts w:cs="Arial"/>
        </w:rPr>
        <w:t>Scheibling</w:t>
      </w:r>
      <w:proofErr w:type="spellEnd"/>
      <w:r w:rsidRPr="000C7D32">
        <w:rPr>
          <w:rFonts w:cs="Arial"/>
        </w:rPr>
        <w:t>, Miriam (2014): Die Frau als Ingenieurin – „</w:t>
      </w:r>
      <w:proofErr w:type="spellStart"/>
      <w:r w:rsidRPr="000C7D32">
        <w:rPr>
          <w:rFonts w:cs="Arial"/>
        </w:rPr>
        <w:t>one</w:t>
      </w:r>
      <w:proofErr w:type="spellEnd"/>
      <w:r w:rsidRPr="000C7D32">
        <w:rPr>
          <w:rFonts w:cs="Arial"/>
        </w:rPr>
        <w:t xml:space="preserve"> oft </w:t>
      </w:r>
      <w:proofErr w:type="spellStart"/>
      <w:r w:rsidRPr="000C7D32">
        <w:rPr>
          <w:rFonts w:cs="Arial"/>
        </w:rPr>
        <w:t>the</w:t>
      </w:r>
      <w:proofErr w:type="spellEnd"/>
      <w:r w:rsidRPr="000C7D32">
        <w:rPr>
          <w:rFonts w:cs="Arial"/>
        </w:rPr>
        <w:t xml:space="preserve"> </w:t>
      </w:r>
      <w:proofErr w:type="spellStart"/>
      <w:r w:rsidRPr="000C7D32">
        <w:rPr>
          <w:rFonts w:cs="Arial"/>
        </w:rPr>
        <w:t>boys</w:t>
      </w:r>
      <w:proofErr w:type="spellEnd"/>
      <w:r w:rsidRPr="000C7D32">
        <w:rPr>
          <w:rFonts w:cs="Arial"/>
        </w:rPr>
        <w:t xml:space="preserve">“? www.technikjournal.de [Artikel + Video 3:48] http://archiv.technikjournal.de/cms/front_content.php?idart=1027 </w:t>
      </w:r>
    </w:p>
    <w:p w14:paraId="7FE0F943" w14:textId="77777777" w:rsidR="0034739E" w:rsidRPr="000C7D32" w:rsidRDefault="0034739E" w:rsidP="00064020">
      <w:pPr>
        <w:pStyle w:val="berschrift3"/>
        <w:rPr>
          <w:rFonts w:cs="Times Roman"/>
        </w:rPr>
      </w:pPr>
      <w:r w:rsidRPr="000C7D32">
        <w:t xml:space="preserve">Thema: Geschlechterdarstellungen in Film und Fernsehen </w:t>
      </w:r>
    </w:p>
    <w:p w14:paraId="74C780BD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Götz, Maja (): Geschlechterdarstellung in Film und Fernsehen. </w:t>
      </w:r>
      <w:proofErr w:type="spellStart"/>
      <w:r w:rsidRPr="000C7D32">
        <w:rPr>
          <w:rFonts w:cs="Arial"/>
        </w:rPr>
        <w:t>TideTVhamburg</w:t>
      </w:r>
      <w:proofErr w:type="spellEnd"/>
      <w:r w:rsidRPr="000C7D32">
        <w:rPr>
          <w:rFonts w:cs="Arial"/>
        </w:rPr>
        <w:t xml:space="preserve"> (Video 1:33:16) </w:t>
      </w:r>
    </w:p>
    <w:p w14:paraId="24A2C72D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https://www.youtube.com/watch?v=kOmUOLT6UZQ </w:t>
      </w:r>
    </w:p>
    <w:p w14:paraId="13BFCE36" w14:textId="77777777" w:rsidR="0034739E" w:rsidRPr="000C7D32" w:rsidRDefault="0034739E" w:rsidP="00064020">
      <w:pPr>
        <w:pStyle w:val="berschrift3"/>
        <w:rPr>
          <w:rFonts w:cs="Times Roman"/>
        </w:rPr>
      </w:pPr>
      <w:bookmarkStart w:id="0" w:name="_GoBack"/>
      <w:r w:rsidRPr="000C7D32">
        <w:lastRenderedPageBreak/>
        <w:t xml:space="preserve">Thema: Design </w:t>
      </w:r>
    </w:p>
    <w:bookmarkEnd w:id="0"/>
    <w:p w14:paraId="40569E52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Zentrum Frau in Beruf und Technik (2006): Gender &amp; Design. Leitfragen. </w:t>
      </w:r>
    </w:p>
    <w:p w14:paraId="56048C2D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http://www.zfbt.de/veroeffentlichungen/dokumente/gender_design_2.81%20Leitfragen%20final.pdf </w:t>
      </w:r>
    </w:p>
    <w:p w14:paraId="078272C4" w14:textId="77777777" w:rsidR="0034739E" w:rsidRPr="000C7D32" w:rsidRDefault="0034739E" w:rsidP="00064020">
      <w:pPr>
        <w:pStyle w:val="berschrift3"/>
        <w:rPr>
          <w:rFonts w:cs="Times Roman"/>
        </w:rPr>
      </w:pPr>
      <w:r w:rsidRPr="000C7D32">
        <w:t xml:space="preserve">Thema: Hat das Gehirn ein Geschlecht? </w:t>
      </w:r>
    </w:p>
    <w:p w14:paraId="32798991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Planet Wissen (2020): Welches Geschlecht hat das Gehirn? WDR, Planet Wissen vom 15.01.2020. (Video 4:29) https://www1.wdr.de/mediathek/video-welches-geschlecht-hat-das-gehirn-102.html </w:t>
      </w:r>
    </w:p>
    <w:p w14:paraId="7B9F5AA3" w14:textId="77777777" w:rsidR="0034739E" w:rsidRPr="000C7D32" w:rsidRDefault="0034739E" w:rsidP="00064020">
      <w:pPr>
        <w:pStyle w:val="berschrift3"/>
        <w:rPr>
          <w:rFonts w:cs="Times Roman"/>
        </w:rPr>
      </w:pPr>
      <w:r w:rsidRPr="000C7D32">
        <w:t xml:space="preserve">Thema: Es geht auch anders </w:t>
      </w:r>
    </w:p>
    <w:p w14:paraId="2B650CB0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proofErr w:type="spellStart"/>
      <w:r w:rsidRPr="000C7D32">
        <w:rPr>
          <w:rFonts w:cs="Arial"/>
        </w:rPr>
        <w:t>Karthan</w:t>
      </w:r>
      <w:proofErr w:type="spellEnd"/>
      <w:r w:rsidRPr="000C7D32">
        <w:rPr>
          <w:rFonts w:cs="Arial"/>
        </w:rPr>
        <w:t xml:space="preserve">, Gloria (2019): Ein Roboter bricht mit Geschlechter-Klischees. 20minuten (kurzer Artikel &amp; engl. Video 1:01) https://www.friday-magazine.ch/articles/q-geschlechtsneutraler-roboter </w:t>
      </w:r>
    </w:p>
    <w:p w14:paraId="5EA47DF3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Prenzel, Niklas (2019): Unbestimmbar. Fluter (Artikel + engl. Video 2:31) </w:t>
      </w:r>
    </w:p>
    <w:p w14:paraId="6780AE17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https://www.fluter.de/geschlechtsneutrale-sprachassistenz-statt-weibliche-stimme-von-siri-alexa- </w:t>
      </w:r>
      <w:proofErr w:type="spellStart"/>
      <w:r w:rsidRPr="000C7D32">
        <w:rPr>
          <w:rFonts w:cs="Arial"/>
        </w:rPr>
        <w:t>cortada</w:t>
      </w:r>
      <w:proofErr w:type="spellEnd"/>
      <w:r w:rsidRPr="000C7D32">
        <w:rPr>
          <w:rFonts w:cs="Arial"/>
        </w:rPr>
        <w:t xml:space="preserve"> </w:t>
      </w:r>
    </w:p>
    <w:p w14:paraId="4EA387E3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Wanner, Claudia (2017): Geschlechtsneutrale Kinder-Kleidung löst Sturm der Entrüstung aus. Die Welt, 16.09.2017 (Artikel &amp; Video 0:36) https://www.welt.de/wirtschaft/article168689124/Geschlechtsneutrale-Kinder-Kleidung-loest-Sturm- der-Entruestung-aus.html </w:t>
      </w:r>
    </w:p>
    <w:p w14:paraId="72A10001" w14:textId="77777777" w:rsidR="0034739E" w:rsidRPr="000C7D32" w:rsidRDefault="0034739E" w:rsidP="00064020">
      <w:pPr>
        <w:pStyle w:val="berschrift3"/>
        <w:rPr>
          <w:rFonts w:cs="Times Roman"/>
        </w:rPr>
      </w:pPr>
      <w:r w:rsidRPr="000C7D32">
        <w:t xml:space="preserve">Thema Physik </w:t>
      </w:r>
    </w:p>
    <w:p w14:paraId="258A1FD3" w14:textId="77777777" w:rsidR="0034739E" w:rsidRPr="000C7D32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</w:rPr>
      </w:pPr>
      <w:r w:rsidRPr="000C7D32">
        <w:rPr>
          <w:rFonts w:cs="Arial"/>
        </w:rPr>
        <w:t xml:space="preserve">Scheich, Elvira/ </w:t>
      </w:r>
      <w:proofErr w:type="spellStart"/>
      <w:r w:rsidRPr="000C7D32">
        <w:rPr>
          <w:rFonts w:cs="Arial"/>
        </w:rPr>
        <w:t>Erlemann</w:t>
      </w:r>
      <w:proofErr w:type="spellEnd"/>
      <w:r w:rsidRPr="000C7D32">
        <w:rPr>
          <w:rFonts w:cs="Arial"/>
        </w:rPr>
        <w:t xml:space="preserve">, Martina/ </w:t>
      </w:r>
      <w:proofErr w:type="spellStart"/>
      <w:r w:rsidRPr="000C7D32">
        <w:rPr>
          <w:rFonts w:cs="Arial"/>
        </w:rPr>
        <w:t>Schiestl</w:t>
      </w:r>
      <w:proofErr w:type="spellEnd"/>
      <w:r w:rsidRPr="000C7D32">
        <w:rPr>
          <w:rFonts w:cs="Arial"/>
        </w:rPr>
        <w:t xml:space="preserve">, </w:t>
      </w:r>
      <w:proofErr w:type="spellStart"/>
      <w:r w:rsidRPr="000C7D32">
        <w:rPr>
          <w:rFonts w:cs="Arial"/>
        </w:rPr>
        <w:t>Leli</w:t>
      </w:r>
      <w:proofErr w:type="spellEnd"/>
      <w:r w:rsidRPr="000C7D32">
        <w:rPr>
          <w:rFonts w:cs="Arial"/>
        </w:rPr>
        <w:t xml:space="preserve"> (2018): </w:t>
      </w:r>
      <w:proofErr w:type="spellStart"/>
      <w:r w:rsidRPr="000C7D32">
        <w:rPr>
          <w:rFonts w:cs="Arial"/>
        </w:rPr>
        <w:t>Lesson</w:t>
      </w:r>
      <w:proofErr w:type="spellEnd"/>
      <w:r w:rsidRPr="000C7D32">
        <w:rPr>
          <w:rFonts w:cs="Arial"/>
        </w:rPr>
        <w:t xml:space="preserve"> Plan Series: </w:t>
      </w:r>
      <w:proofErr w:type="spellStart"/>
      <w:r w:rsidRPr="000C7D32">
        <w:rPr>
          <w:rFonts w:cs="Arial"/>
        </w:rPr>
        <w:t>Reflection</w:t>
      </w:r>
      <w:proofErr w:type="spellEnd"/>
      <w:r w:rsidRPr="000C7D32">
        <w:rPr>
          <w:rFonts w:cs="Arial"/>
        </w:rPr>
        <w:t xml:space="preserve"> on Gender &amp; Physics. Berlin. https://www.physik.fu-berlin.de/einrichtungen/ag/ag- erlemann/projekte/diversity_in_the_cultures_of_physics/Aktivitaeten/Lesson-Plans/Broschuere.pdf </w:t>
      </w:r>
    </w:p>
    <w:p w14:paraId="2CCF7709" w14:textId="77777777" w:rsidR="0034739E" w:rsidRPr="00064020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  <w:lang w:val="fr-FR"/>
        </w:rPr>
      </w:pPr>
      <w:r w:rsidRPr="00064020">
        <w:rPr>
          <w:rFonts w:cs="Arial"/>
          <w:lang w:val="fr-FR"/>
        </w:rPr>
        <w:t xml:space="preserve">https://www.n-tv.de/mediathek/videos/panorama/Mattel-bringt-geschlechtsneutrale-Barbie-Puppen- raus-article21301179.html </w:t>
      </w:r>
    </w:p>
    <w:p w14:paraId="2E16516A" w14:textId="77777777" w:rsidR="0034739E" w:rsidRPr="00064020" w:rsidRDefault="0034739E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Arial"/>
          <w:lang w:val="pl-PL"/>
        </w:rPr>
      </w:pPr>
      <w:r w:rsidRPr="00064020">
        <w:rPr>
          <w:rFonts w:cs="Arial"/>
          <w:lang w:val="pl-PL"/>
        </w:rPr>
        <w:t xml:space="preserve">https://t3n.de/news/siri-kuenstliche-intelligenz-kolumne-655772/ https://www.youtube.com/watch?v=yoDMG43HVXg https://www.marketinginstitut.biz/blog/gender-marketing/ https://www.youtube.com/watch?v=kOmUOLT6UZQ (Min. 15) </w:t>
      </w:r>
    </w:p>
    <w:p w14:paraId="43B34EC6" w14:textId="77777777" w:rsidR="000C7D32" w:rsidRPr="00064020" w:rsidRDefault="000C7D32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Arial"/>
          <w:lang w:val="pl-PL"/>
        </w:rPr>
      </w:pPr>
    </w:p>
    <w:p w14:paraId="50E1DA45" w14:textId="77777777" w:rsidR="000C7D32" w:rsidRPr="00064020" w:rsidRDefault="000C7D32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  <w:lang w:val="pl-PL"/>
        </w:rPr>
      </w:pPr>
    </w:p>
    <w:p w14:paraId="33C5B646" w14:textId="77777777" w:rsidR="00197A91" w:rsidRPr="00064020" w:rsidRDefault="00197A91" w:rsidP="0034739E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  <w:lang w:val="pl-PL"/>
        </w:rPr>
      </w:pPr>
    </w:p>
    <w:p w14:paraId="384E197A" w14:textId="77777777" w:rsidR="004E0304" w:rsidRPr="00064020" w:rsidRDefault="004E0304">
      <w:pPr>
        <w:rPr>
          <w:lang w:val="pl-PL"/>
        </w:rPr>
      </w:pPr>
    </w:p>
    <w:p w14:paraId="273434FD" w14:textId="77777777" w:rsidR="004E0304" w:rsidRPr="000C7D32" w:rsidRDefault="004E0304" w:rsidP="00064020">
      <w:pPr>
        <w:pStyle w:val="berschrift3"/>
      </w:pPr>
      <w:r w:rsidRPr="000C7D32">
        <w:t xml:space="preserve">Sammlung Online Schreiben/ Schreibtools in der Lehre </w:t>
      </w:r>
    </w:p>
    <w:p w14:paraId="18E19552" w14:textId="77777777" w:rsidR="004E0304" w:rsidRPr="000C7D32" w:rsidRDefault="004E0304" w:rsidP="004E0304"/>
    <w:p w14:paraId="212A223D" w14:textId="77777777" w:rsidR="004E0304" w:rsidRPr="000C7D32" w:rsidRDefault="004E0304" w:rsidP="004E0304"/>
    <w:p w14:paraId="68704185" w14:textId="77777777" w:rsidR="004E0304" w:rsidRPr="000C7D32" w:rsidRDefault="008801DB" w:rsidP="004E0304">
      <w:pPr>
        <w:rPr>
          <w:rFonts w:eastAsia="Times New Roman"/>
        </w:rPr>
      </w:pPr>
      <w:hyperlink r:id="rId22" w:history="1">
        <w:r w:rsidR="004E0304" w:rsidRPr="000C7D32">
          <w:rPr>
            <w:rStyle w:val="Hyperlink"/>
            <w:rFonts w:eastAsia="Times New Roman"/>
            <w:color w:val="auto"/>
          </w:rPr>
          <w:t>[LERN]-Materialarchiv – Lehr-Lern-Archiv</w:t>
        </w:r>
      </w:hyperlink>
    </w:p>
    <w:p w14:paraId="358E7078" w14:textId="77777777" w:rsidR="004E0304" w:rsidRPr="000C7D32" w:rsidRDefault="008801DB" w:rsidP="004E0304">
      <w:hyperlink r:id="rId23" w:history="1">
        <w:r w:rsidR="004E0304" w:rsidRPr="000C7D32">
          <w:rPr>
            <w:rStyle w:val="Hyperlink"/>
            <w:color w:val="auto"/>
          </w:rPr>
          <w:t>https://lehrlernarchiv-schreiben.blogs.uni-hamburg.de/lelea/</w:t>
        </w:r>
      </w:hyperlink>
    </w:p>
    <w:p w14:paraId="347D8DAD" w14:textId="77777777" w:rsidR="004E0304" w:rsidRPr="000C7D32" w:rsidRDefault="004E0304" w:rsidP="004E0304"/>
    <w:p w14:paraId="4FB0F6C5" w14:textId="77777777" w:rsidR="004E0304" w:rsidRPr="000C7D32" w:rsidRDefault="004E0304" w:rsidP="004E0304"/>
    <w:p w14:paraId="52F7C400" w14:textId="77777777" w:rsidR="004E0304" w:rsidRPr="000C7D32" w:rsidRDefault="008801DB" w:rsidP="004E0304">
      <w:pPr>
        <w:rPr>
          <w:rFonts w:eastAsia="Times New Roman"/>
        </w:rPr>
      </w:pPr>
      <w:hyperlink r:id="rId24" w:history="1">
        <w:r w:rsidR="004E0304" w:rsidRPr="000C7D32">
          <w:rPr>
            <w:rStyle w:val="Hyperlink"/>
            <w:rFonts w:eastAsia="Times New Roman"/>
            <w:color w:val="auto"/>
          </w:rPr>
          <w:t>Arbeitshilfen | Materialien und Links | Schreibzentrum | Universität Konstanz</w:t>
        </w:r>
      </w:hyperlink>
    </w:p>
    <w:p w14:paraId="06270514" w14:textId="77777777" w:rsidR="004E0304" w:rsidRPr="000C7D32" w:rsidRDefault="008801DB" w:rsidP="004E0304">
      <w:hyperlink r:id="rId25" w:history="1">
        <w:r w:rsidR="004E0304" w:rsidRPr="000C7D32">
          <w:rPr>
            <w:rStyle w:val="Hyperlink"/>
            <w:color w:val="auto"/>
          </w:rPr>
          <w:t>https://www.uni-konstanz.de/schreibzentrum/materialien-und-links/arbeitshilfen/</w:t>
        </w:r>
      </w:hyperlink>
    </w:p>
    <w:p w14:paraId="21FA71E9" w14:textId="77777777" w:rsidR="004E0304" w:rsidRPr="000C7D32" w:rsidRDefault="004E0304" w:rsidP="004E0304"/>
    <w:p w14:paraId="1FF0C07A" w14:textId="77777777" w:rsidR="004E0304" w:rsidRPr="000C7D32" w:rsidRDefault="008801DB" w:rsidP="004E0304">
      <w:hyperlink r:id="rId26" w:history="1">
        <w:r w:rsidR="004E0304" w:rsidRPr="000C7D32">
          <w:rPr>
            <w:rStyle w:val="Hyperlink"/>
            <w:rFonts w:eastAsia="Times New Roman"/>
            <w:color w:val="auto"/>
          </w:rPr>
          <w:t>Schreiblabor - Universität Bielefeld</w:t>
        </w:r>
      </w:hyperlink>
    </w:p>
    <w:p w14:paraId="7214D113" w14:textId="77777777" w:rsidR="004E0304" w:rsidRPr="000C7D32" w:rsidRDefault="008801DB" w:rsidP="004E0304">
      <w:hyperlink r:id="rId27" w:history="1">
        <w:r w:rsidR="004E0304" w:rsidRPr="000C7D32">
          <w:rPr>
            <w:rStyle w:val="Hyperlink"/>
            <w:color w:val="auto"/>
          </w:rPr>
          <w:t>https://www.uni-bielefeld.de/einrichtungen/schreiblabor/</w:t>
        </w:r>
      </w:hyperlink>
    </w:p>
    <w:p w14:paraId="23A5AE0E" w14:textId="77777777" w:rsidR="004E0304" w:rsidRPr="000C7D32" w:rsidRDefault="004E0304" w:rsidP="004E0304"/>
    <w:p w14:paraId="26131525" w14:textId="77777777" w:rsidR="004E0304" w:rsidRPr="00064020" w:rsidRDefault="008801DB" w:rsidP="004E0304">
      <w:pPr>
        <w:rPr>
          <w:rFonts w:eastAsia="Times New Roman"/>
          <w:lang w:val="en-US"/>
        </w:rPr>
      </w:pPr>
      <w:hyperlink r:id="rId28" w:history="1">
        <w:r w:rsidR="004E0304" w:rsidRPr="00064020">
          <w:rPr>
            <w:rStyle w:val="Hyperlink"/>
            <w:rFonts w:eastAsia="Times New Roman"/>
            <w:color w:val="auto"/>
            <w:lang w:val="en-US"/>
          </w:rPr>
          <w:t>Handouts - The Writing Center</w:t>
        </w:r>
      </w:hyperlink>
    </w:p>
    <w:p w14:paraId="451EFFE9" w14:textId="77777777" w:rsidR="004E0304" w:rsidRPr="00064020" w:rsidRDefault="004E0304" w:rsidP="004E0304">
      <w:pPr>
        <w:rPr>
          <w:rFonts w:eastAsia="Times New Roman"/>
          <w:lang w:val="en-US"/>
        </w:rPr>
      </w:pPr>
    </w:p>
    <w:p w14:paraId="514C74D2" w14:textId="77777777" w:rsidR="004E0304" w:rsidRPr="00064020" w:rsidRDefault="008801DB" w:rsidP="004E0304">
      <w:pPr>
        <w:rPr>
          <w:rFonts w:eastAsia="Times New Roman"/>
          <w:lang w:val="en-US"/>
        </w:rPr>
      </w:pPr>
      <w:hyperlink r:id="rId29" w:history="1">
        <w:r w:rsidR="004E0304" w:rsidRPr="00064020">
          <w:rPr>
            <w:rStyle w:val="Hyperlink"/>
            <w:rFonts w:eastAsia="Times New Roman"/>
            <w:color w:val="auto"/>
            <w:lang w:val="en-US"/>
          </w:rPr>
          <w:t>Writing Advice | University of Toronto</w:t>
        </w:r>
      </w:hyperlink>
    </w:p>
    <w:p w14:paraId="7D2A7AB2" w14:textId="77777777" w:rsidR="004E0304" w:rsidRPr="00064020" w:rsidRDefault="004E0304" w:rsidP="004E0304">
      <w:pPr>
        <w:rPr>
          <w:rFonts w:eastAsia="Times New Roman"/>
          <w:lang w:val="en-US"/>
        </w:rPr>
      </w:pPr>
    </w:p>
    <w:p w14:paraId="61B1F9C5" w14:textId="77777777" w:rsidR="004E0304" w:rsidRPr="00064020" w:rsidRDefault="008801DB" w:rsidP="004E0304">
      <w:pPr>
        <w:rPr>
          <w:rFonts w:eastAsia="Times New Roman"/>
          <w:lang w:val="en-US"/>
        </w:rPr>
      </w:pPr>
      <w:hyperlink r:id="rId30" w:history="1">
        <w:r w:rsidR="004E0304" w:rsidRPr="00064020">
          <w:rPr>
            <w:rStyle w:val="Hyperlink"/>
            <w:rFonts w:eastAsia="Times New Roman"/>
            <w:color w:val="auto"/>
            <w:lang w:val="en-US"/>
          </w:rPr>
          <w:t xml:space="preserve">OWL </w:t>
        </w:r>
        <w:hyperlink r:id="rId31" w:history="1">
          <w:r w:rsidR="004E0304" w:rsidRPr="00064020">
            <w:rPr>
              <w:rStyle w:val="Hyperlink"/>
              <w:rFonts w:eastAsia="Times New Roman"/>
              <w:color w:val="auto"/>
              <w:lang w:val="en-US"/>
            </w:rPr>
            <w:t>Research &amp; writing for assignments - Research &amp; Learning Online</w:t>
          </w:r>
        </w:hyperlink>
        <w:r w:rsidR="004E0304" w:rsidRPr="00064020">
          <w:rPr>
            <w:rStyle w:val="Hyperlink"/>
            <w:rFonts w:eastAsia="Times New Roman"/>
            <w:color w:val="auto"/>
            <w:lang w:val="en-US"/>
          </w:rPr>
          <w:t>// Purdue Writing Lab</w:t>
        </w:r>
      </w:hyperlink>
    </w:p>
    <w:p w14:paraId="03C7E532" w14:textId="77777777" w:rsidR="004E0304" w:rsidRPr="00064020" w:rsidRDefault="004E0304" w:rsidP="004E0304">
      <w:pPr>
        <w:rPr>
          <w:rFonts w:eastAsia="Times New Roman"/>
          <w:lang w:val="en-US"/>
        </w:rPr>
      </w:pPr>
    </w:p>
    <w:p w14:paraId="26B04E7C" w14:textId="77777777" w:rsidR="004E0304" w:rsidRPr="00064020" w:rsidRDefault="008801DB" w:rsidP="004E0304">
      <w:pPr>
        <w:rPr>
          <w:rFonts w:eastAsia="Times New Roman"/>
          <w:lang w:val="en-US"/>
        </w:rPr>
      </w:pPr>
      <w:hyperlink r:id="rId32" w:history="1">
        <w:r w:rsidR="004E0304" w:rsidRPr="00064020">
          <w:rPr>
            <w:rStyle w:val="Hyperlink"/>
            <w:rFonts w:eastAsia="Times New Roman"/>
            <w:color w:val="auto"/>
            <w:lang w:val="en-US"/>
          </w:rPr>
          <w:t>Writing | Learning Development</w:t>
        </w:r>
      </w:hyperlink>
    </w:p>
    <w:p w14:paraId="54BFC20A" w14:textId="77777777" w:rsidR="004E0304" w:rsidRPr="00064020" w:rsidRDefault="004E0304" w:rsidP="004E0304">
      <w:pPr>
        <w:rPr>
          <w:rFonts w:eastAsia="Times New Roman"/>
          <w:lang w:val="en-US"/>
        </w:rPr>
      </w:pPr>
    </w:p>
    <w:p w14:paraId="5B83CF0D" w14:textId="77777777" w:rsidR="004E0304" w:rsidRPr="000C7D32" w:rsidRDefault="008801DB" w:rsidP="004E0304">
      <w:hyperlink r:id="rId33" w:history="1">
        <w:r w:rsidR="004E0304" w:rsidRPr="000C7D32">
          <w:rPr>
            <w:rStyle w:val="Hyperlink"/>
            <w:rFonts w:eastAsia="Times New Roman"/>
            <w:color w:val="auto"/>
          </w:rPr>
          <w:t>ILIAS TH Köln - Akademisches Schreibzentrum</w:t>
        </w:r>
      </w:hyperlink>
    </w:p>
    <w:p w14:paraId="6AAB0242" w14:textId="77777777" w:rsidR="004E0304" w:rsidRPr="000C7D32" w:rsidRDefault="004E0304"/>
    <w:p w14:paraId="3D828454" w14:textId="77777777" w:rsidR="00C70B59" w:rsidRPr="000C7D32" w:rsidRDefault="00C70B59"/>
    <w:p w14:paraId="531B6900" w14:textId="77777777" w:rsidR="00C70B59" w:rsidRPr="000C7D32" w:rsidRDefault="00C70B59"/>
    <w:p w14:paraId="5D9800B6" w14:textId="77777777" w:rsidR="00C70B59" w:rsidRPr="000C7D32" w:rsidRDefault="00C70B59"/>
    <w:sectPr w:rsidR="00C70B59" w:rsidRPr="000C7D32" w:rsidSect="00CC78E1">
      <w:footerReference w:type="even" r:id="rId34"/>
      <w:footerReference w:type="default" r:id="rId35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FBC26" w14:textId="77777777" w:rsidR="008801DB" w:rsidRDefault="008801DB" w:rsidP="00197A91">
      <w:r>
        <w:separator/>
      </w:r>
    </w:p>
  </w:endnote>
  <w:endnote w:type="continuationSeparator" w:id="0">
    <w:p w14:paraId="13E02A4B" w14:textId="77777777" w:rsidR="008801DB" w:rsidRDefault="008801DB" w:rsidP="0019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4A7AA" w14:textId="77777777" w:rsidR="00197A91" w:rsidRDefault="00197A91" w:rsidP="0084124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49C981E" w14:textId="77777777" w:rsidR="00197A91" w:rsidRDefault="00197A91" w:rsidP="00197A9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69558" w14:textId="77777777" w:rsidR="00197A91" w:rsidRDefault="00197A91" w:rsidP="0084124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0F34CD0" w14:textId="77777777" w:rsidR="00197A91" w:rsidRDefault="00197A91" w:rsidP="00197A9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DEA32" w14:textId="77777777" w:rsidR="008801DB" w:rsidRDefault="008801DB" w:rsidP="00197A91">
      <w:r>
        <w:separator/>
      </w:r>
    </w:p>
  </w:footnote>
  <w:footnote w:type="continuationSeparator" w:id="0">
    <w:p w14:paraId="63DA8AD2" w14:textId="77777777" w:rsidR="008801DB" w:rsidRDefault="008801DB" w:rsidP="00197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623AC"/>
    <w:multiLevelType w:val="multilevel"/>
    <w:tmpl w:val="480E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FB795A"/>
    <w:multiLevelType w:val="multilevel"/>
    <w:tmpl w:val="C7A6D164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.1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C423502"/>
    <w:multiLevelType w:val="multilevel"/>
    <w:tmpl w:val="A654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E756FD"/>
    <w:multiLevelType w:val="multilevel"/>
    <w:tmpl w:val="CDF8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AC2725"/>
    <w:multiLevelType w:val="multilevel"/>
    <w:tmpl w:val="D156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59"/>
    <w:rsid w:val="00064020"/>
    <w:rsid w:val="000C7D32"/>
    <w:rsid w:val="00197A91"/>
    <w:rsid w:val="001C7B66"/>
    <w:rsid w:val="002A3878"/>
    <w:rsid w:val="0034739E"/>
    <w:rsid w:val="004E0304"/>
    <w:rsid w:val="0076192C"/>
    <w:rsid w:val="008801DB"/>
    <w:rsid w:val="00C70B59"/>
    <w:rsid w:val="00CC78E1"/>
    <w:rsid w:val="00C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9B5F3"/>
  <w14:defaultImageDpi w14:val="300"/>
  <w15:docId w15:val="{734FDC62-5365-4468-9948-441CF4B6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F291E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640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640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640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berschrift1TimesNewRoman">
    <w:name w:val="Formatvorlage Überschrift 1 + Times New Roman"/>
    <w:basedOn w:val="berschrift1"/>
    <w:rsid w:val="00CF291E"/>
    <w:pPr>
      <w:suppressAutoHyphens/>
      <w:spacing w:before="720" w:after="360" w:line="300" w:lineRule="exact"/>
    </w:pPr>
    <w:rPr>
      <w:rFonts w:ascii="Times New Roman" w:eastAsia="Times New Roman" w:hAnsi="Times New Roman" w:cs="Times New Roman"/>
      <w:b w:val="0"/>
      <w:bCs w:val="0"/>
      <w:color w:val="auto"/>
      <w:sz w:val="2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F291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C70B59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2A3878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2A3878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2A3878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2A3878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739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739E"/>
    <w:rPr>
      <w:rFonts w:ascii="Lucida Grande" w:hAnsi="Lucida Grande" w:cs="Lucida Grande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197A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7A91"/>
  </w:style>
  <w:style w:type="character" w:styleId="Seitenzahl">
    <w:name w:val="page number"/>
    <w:basedOn w:val="Absatz-Standardschriftart"/>
    <w:uiPriority w:val="99"/>
    <w:semiHidden/>
    <w:unhideWhenUsed/>
    <w:rsid w:val="00197A91"/>
  </w:style>
  <w:style w:type="paragraph" w:styleId="Titel">
    <w:name w:val="Title"/>
    <w:basedOn w:val="Standard"/>
    <w:next w:val="Standard"/>
    <w:link w:val="TitelZchn"/>
    <w:uiPriority w:val="10"/>
    <w:qFormat/>
    <w:rsid w:val="000640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4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40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640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64020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searchgate.net/publication/339091224_E-_Blended-Learning-Lehreinheiten_aus_den_Gender_Studies_Band_2" TargetMode="External"/><Relationship Id="rId18" Type="http://schemas.openxmlformats.org/officeDocument/2006/relationships/hyperlink" Target="http://rhornstein.de/podcast-rene_s-transstube/" TargetMode="External"/><Relationship Id="rId26" Type="http://schemas.openxmlformats.org/officeDocument/2006/relationships/hyperlink" Target="https://www.uni-bielefeld.de/einrichtungen/schreiblabor/" TargetMode="External"/><Relationship Id="rId21" Type="http://schemas.openxmlformats.org/officeDocument/2006/relationships/hyperlink" Target="https://hochschulforumdigitalisierung.de/de/news/medienwissenschaftliche-perspektive-lehre-covid-19" TargetMode="External"/><Relationship Id="rId34" Type="http://schemas.openxmlformats.org/officeDocument/2006/relationships/footer" Target="footer1.xml"/><Relationship Id="rId7" Type="http://schemas.openxmlformats.org/officeDocument/2006/relationships/hyperlink" Target="https://hochschulforumdigitalisierung.de/" TargetMode="External"/><Relationship Id="rId12" Type="http://schemas.openxmlformats.org/officeDocument/2006/relationships/hyperlink" Target="https://publikationsserver.tu-braunschweig.de/receive/dbbs_mods_00065960" TargetMode="External"/><Relationship Id="rId17" Type="http://schemas.openxmlformats.org/officeDocument/2006/relationships/hyperlink" Target="https://www.leuphana.de/portale/gender-diversity-portal/studium-lehre/chancengleichheit-und-diskriminierungsschutz-in-der-digitalen-lehre.htm" TargetMode="External"/><Relationship Id="rId25" Type="http://schemas.openxmlformats.org/officeDocument/2006/relationships/hyperlink" Target="https://www.uni-konstanz.de/schreibzentrum/materialien-und-links/arbeitshilfen/" TargetMode="External"/><Relationship Id="rId33" Type="http://schemas.openxmlformats.org/officeDocument/2006/relationships/hyperlink" Target="https://ilias.th-koeln.de/goto.php?target=cat_294440&amp;client_id=ILIAS_FH_Koel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ffz.de/gender-in-die-lehre-der-mint-faecher/willkommen" TargetMode="External"/><Relationship Id="rId20" Type="http://schemas.openxmlformats.org/officeDocument/2006/relationships/hyperlink" Target="https://opengenderplatform.de/" TargetMode="External"/><Relationship Id="rId29" Type="http://schemas.openxmlformats.org/officeDocument/2006/relationships/hyperlink" Target="https://advice.writing.utoronto.c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searchgate.net/publication/309717965_Handreichung_zur_Nutzung_von_E-Learning-Lehreinheiten_in_den_Gender_Studies_Band_1" TargetMode="External"/><Relationship Id="rId24" Type="http://schemas.openxmlformats.org/officeDocument/2006/relationships/hyperlink" Target="https://www.uni-konstanz.de/schreibzentrum/materialien-und-links/arbeitshilfen/" TargetMode="External"/><Relationship Id="rId32" Type="http://schemas.openxmlformats.org/officeDocument/2006/relationships/hyperlink" Target="http://www.learningdevelopment.qmul.ac.uk/writing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amburg.arbeitundleben.de/img/daten/D440361481.pdf" TargetMode="External"/><Relationship Id="rId23" Type="http://schemas.openxmlformats.org/officeDocument/2006/relationships/hyperlink" Target="https://lehrlernarchiv-schreiben.blogs.uni-hamburg.de/lelea/" TargetMode="External"/><Relationship Id="rId28" Type="http://schemas.openxmlformats.org/officeDocument/2006/relationships/hyperlink" Target="https://writingcenter.unc.edu/tips-and-tool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publikationsserver.tu-braunschweig.de/receive/dbbs_mods_00063640" TargetMode="External"/><Relationship Id="rId19" Type="http://schemas.openxmlformats.org/officeDocument/2006/relationships/hyperlink" Target="http://ag-trans-hopo.org/Materialsammlung/index.html" TargetMode="External"/><Relationship Id="rId31" Type="http://schemas.openxmlformats.org/officeDocument/2006/relationships/hyperlink" Target="https://www.monash.edu/rlo/research-writing-assign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e-macht-mehr.com/" TargetMode="External"/><Relationship Id="rId14" Type="http://schemas.openxmlformats.org/officeDocument/2006/relationships/hyperlink" Target="https://www.uni-kassel.de/hochschulverwaltung/themen/gleichstellung-familie-und-diversity/geschlechtergleichstellung/gender-in-der-wissenschaft/gender-in-die-lehre" TargetMode="External"/><Relationship Id="rId22" Type="http://schemas.openxmlformats.org/officeDocument/2006/relationships/hyperlink" Target="https://lehrlernarchiv-schreiben.blogs.uni-hamburg.de/lelea/" TargetMode="External"/><Relationship Id="rId27" Type="http://schemas.openxmlformats.org/officeDocument/2006/relationships/hyperlink" Target="https://www.uni-bielefeld.de/einrichtungen/schreiblabor/" TargetMode="External"/><Relationship Id="rId30" Type="http://schemas.openxmlformats.org/officeDocument/2006/relationships/hyperlink" Target="https://owl.purdue.edu/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nichtsemester.de/cbxpetition/offener-brief/index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1481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e</dc:creator>
  <cp:keywords/>
  <dc:description/>
  <cp:lastModifiedBy>Dreiack, Stefanie</cp:lastModifiedBy>
  <cp:revision>2</cp:revision>
  <cp:lastPrinted>2020-10-08T15:10:00Z</cp:lastPrinted>
  <dcterms:created xsi:type="dcterms:W3CDTF">2020-10-16T07:25:00Z</dcterms:created>
  <dcterms:modified xsi:type="dcterms:W3CDTF">2020-10-16T07:25:00Z</dcterms:modified>
</cp:coreProperties>
</file>