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63C26" w14:textId="030BCE06" w:rsidR="00673EB3" w:rsidRDefault="003B15AA" w:rsidP="00824539">
      <w:pPr>
        <w:pBdr>
          <w:bottom w:val="single" w:sz="12" w:space="1" w:color="auto"/>
        </w:pBdr>
        <w:spacing w:line="360" w:lineRule="auto"/>
        <w:rPr>
          <w:b/>
          <w:bCs/>
        </w:rPr>
      </w:pPr>
      <w:r w:rsidRPr="003B15AA">
        <w:rPr>
          <w:b/>
          <w:bCs/>
        </w:rPr>
        <w:t xml:space="preserve">Artefakt </w:t>
      </w:r>
      <w:r w:rsidR="005D64CB">
        <w:rPr>
          <w:b/>
          <w:bCs/>
        </w:rPr>
        <w:t>7</w:t>
      </w:r>
      <w:r w:rsidRPr="003B15AA">
        <w:rPr>
          <w:b/>
          <w:bCs/>
        </w:rPr>
        <w:t xml:space="preserve"> </w:t>
      </w:r>
      <w:r w:rsidRPr="003B15AA">
        <w:rPr>
          <w:b/>
          <w:bCs/>
        </w:rPr>
        <w:t>–</w:t>
      </w:r>
      <w:r w:rsidRPr="003B15AA">
        <w:rPr>
          <w:b/>
          <w:bCs/>
        </w:rPr>
        <w:t xml:space="preserve"> </w:t>
      </w:r>
      <w:r w:rsidR="005D64CB">
        <w:rPr>
          <w:b/>
          <w:bCs/>
        </w:rPr>
        <w:t>Sch</w:t>
      </w:r>
      <w:r w:rsidR="005D64CB">
        <w:rPr>
          <w:b/>
          <w:bCs/>
        </w:rPr>
        <w:t>ü</w:t>
      </w:r>
      <w:r w:rsidR="005D64CB">
        <w:rPr>
          <w:b/>
          <w:bCs/>
        </w:rPr>
        <w:t>lerfeedbacksystem</w:t>
      </w:r>
      <w:r w:rsidR="005D64CB">
        <w:rPr>
          <w:rStyle w:val="Funotenzeichen"/>
          <w:b/>
          <w:bCs/>
        </w:rPr>
        <w:footnoteReference w:id="1"/>
      </w:r>
    </w:p>
    <w:p w14:paraId="76EB6EC1" w14:textId="655EEE98" w:rsidR="00673EB3" w:rsidRDefault="00673EB3" w:rsidP="00824539">
      <w:pPr>
        <w:spacing w:line="360" w:lineRule="auto"/>
        <w:rPr>
          <w:b/>
          <w:bCs/>
        </w:rPr>
      </w:pPr>
      <w:r>
        <w:rPr>
          <w:b/>
          <w:bCs/>
        </w:rPr>
        <w:t>Quellen der Bilder in den Fragen:</w:t>
      </w:r>
    </w:p>
    <w:p w14:paraId="1198298B" w14:textId="6DFA24B9" w:rsidR="00673EB3" w:rsidRPr="00824539" w:rsidRDefault="00673EB3" w:rsidP="00824539">
      <w:pPr>
        <w:spacing w:line="360" w:lineRule="auto"/>
      </w:pPr>
      <w:r w:rsidRPr="00824539">
        <w:t>Frage 1:</w:t>
      </w:r>
      <w:r w:rsidR="00824539">
        <w:tab/>
      </w:r>
      <w:r w:rsidRPr="00824539">
        <w:tab/>
      </w:r>
      <w:hyperlink r:id="rId7" w:history="1">
        <w:r w:rsidRPr="00824539">
          <w:rPr>
            <w:rStyle w:val="Hyperlink"/>
          </w:rPr>
          <w:t>https://mennnose.files.wordpress.com/2016/05/xayfg.png?w=640</w:t>
        </w:r>
      </w:hyperlink>
    </w:p>
    <w:p w14:paraId="631AE489" w14:textId="33B0959A" w:rsidR="00673EB3" w:rsidRPr="00824539" w:rsidRDefault="00673EB3" w:rsidP="00824539">
      <w:pPr>
        <w:spacing w:line="360" w:lineRule="auto"/>
        <w:ind w:left="1440" w:hanging="1440"/>
      </w:pPr>
      <w:r w:rsidRPr="00824539">
        <w:t xml:space="preserve">Frage </w:t>
      </w:r>
      <w:r w:rsidRPr="00824539">
        <w:t>2</w:t>
      </w:r>
      <w:r w:rsidRPr="00824539">
        <w:t>:</w:t>
      </w:r>
      <w:r w:rsidRPr="00824539">
        <w:tab/>
      </w:r>
      <w:hyperlink r:id="rId8" w:history="1">
        <w:r w:rsidRPr="00824539">
          <w:rPr>
            <w:rStyle w:val="Hyperlink"/>
          </w:rPr>
          <w:t>https://m.simplyscience.ch/assets/images/7/PSE_canstockphoto3856439-40e87767.jpg</w:t>
        </w:r>
      </w:hyperlink>
    </w:p>
    <w:p w14:paraId="510044F2" w14:textId="365D84AE" w:rsidR="00673EB3" w:rsidRPr="00824539" w:rsidRDefault="002A069B" w:rsidP="00824539">
      <w:pPr>
        <w:spacing w:line="360" w:lineRule="auto"/>
        <w:ind w:left="1440" w:hanging="1440"/>
      </w:pPr>
      <w:r w:rsidRPr="00824539">
        <w:t>Frage 3:</w:t>
      </w:r>
      <w:r w:rsidRPr="00824539">
        <w:tab/>
      </w:r>
      <w:hyperlink r:id="rId9" w:history="1">
        <w:r w:rsidR="00F670D5" w:rsidRPr="00824539">
          <w:rPr>
            <w:rStyle w:val="Hyperlink"/>
          </w:rPr>
          <w:t>https://banner2.cleanpng.com/20180316/xyw/kisspng-fire-flame-clip-art-flames-background-cliparts-5aab9f1b2fe2e5.3130178315211968271962.jpg</w:t>
        </w:r>
      </w:hyperlink>
    </w:p>
    <w:p w14:paraId="73BE28CD" w14:textId="13B6E2D7" w:rsidR="002A069B" w:rsidRPr="00824539" w:rsidRDefault="00FC7066" w:rsidP="00824539">
      <w:pPr>
        <w:spacing w:line="360" w:lineRule="auto"/>
        <w:ind w:left="1440" w:hanging="1440"/>
      </w:pPr>
      <w:r w:rsidRPr="00824539">
        <w:t>Frage 4:</w:t>
      </w:r>
      <w:r w:rsidRPr="00824539">
        <w:tab/>
      </w:r>
      <w:hyperlink r:id="rId10" w:history="1">
        <w:r w:rsidRPr="00824539">
          <w:rPr>
            <w:rStyle w:val="Hyperlink"/>
          </w:rPr>
          <w:t>https://www.tuerklingel-shop.de/blog/wp-content/uploads/2017/10/Messing-Geschichte-und-Verwendung-Schl%C3%BCssel-1080x675.jpg</w:t>
        </w:r>
      </w:hyperlink>
    </w:p>
    <w:p w14:paraId="0A91F966" w14:textId="607119DD" w:rsidR="00FC7066" w:rsidRPr="00824539" w:rsidRDefault="00F670D5" w:rsidP="00824539">
      <w:pPr>
        <w:spacing w:line="360" w:lineRule="auto"/>
      </w:pPr>
      <w:r w:rsidRPr="00824539">
        <w:t>Frage 5:</w:t>
      </w:r>
      <w:r w:rsidR="00824539">
        <w:tab/>
      </w:r>
      <w:r w:rsidRPr="00824539">
        <w:tab/>
      </w:r>
      <w:hyperlink r:id="rId11" w:history="1">
        <w:r w:rsidRPr="00824539">
          <w:rPr>
            <w:rStyle w:val="Hyperlink"/>
          </w:rPr>
          <w:t>https://www.ingenieurkurse.de/assets/courses/media/aggregatzustand-ca.png</w:t>
        </w:r>
      </w:hyperlink>
    </w:p>
    <w:p w14:paraId="1C9922A8" w14:textId="357566AB" w:rsidR="00F670D5" w:rsidRPr="00824539" w:rsidRDefault="00497F6D" w:rsidP="00824539">
      <w:pPr>
        <w:spacing w:line="360" w:lineRule="auto"/>
        <w:ind w:left="1440" w:hanging="1440"/>
      </w:pPr>
      <w:r w:rsidRPr="00824539">
        <w:t>Frage 6:</w:t>
      </w:r>
      <w:r w:rsidRPr="00824539">
        <w:tab/>
      </w:r>
      <w:hyperlink r:id="rId12" w:history="1">
        <w:r w:rsidR="00824539" w:rsidRPr="00824539">
          <w:rPr>
            <w:rStyle w:val="Hyperlink"/>
          </w:rPr>
          <w:t>http://www.chemgapedia.de/vsengine/media/vsc/de/ch/4/cm/kinetik/bilder/</w:t>
        </w:r>
        <w:r w:rsidR="00824539" w:rsidRPr="00824539">
          <w:rPr>
            <w:rStyle w:val="Hyperlink"/>
          </w:rPr>
          <w:t xml:space="preserve">  </w:t>
        </w:r>
        <w:r w:rsidR="00824539" w:rsidRPr="00824539">
          <w:rPr>
            <w:rStyle w:val="Hyperlink"/>
          </w:rPr>
          <w:t>profil1.gif</w:t>
        </w:r>
      </w:hyperlink>
    </w:p>
    <w:p w14:paraId="3B904C14" w14:textId="4E03831E" w:rsidR="00497F6D" w:rsidRPr="00824539" w:rsidRDefault="003212EE" w:rsidP="00824539">
      <w:pPr>
        <w:spacing w:line="360" w:lineRule="auto"/>
        <w:ind w:left="1440" w:hanging="1440"/>
      </w:pPr>
      <w:r w:rsidRPr="00824539">
        <w:t>Frage 7:</w:t>
      </w:r>
      <w:r w:rsidRPr="00824539">
        <w:tab/>
      </w:r>
      <w:hyperlink r:id="rId13" w:history="1">
        <w:r w:rsidR="00824539" w:rsidRPr="00824539">
          <w:rPr>
            <w:rStyle w:val="Hyperlink"/>
          </w:rPr>
          <w:t>https://www.marienfeld-superior.com/files/Medien/Produkte/Volumenmessgeraet/Pyknometer/</w:t>
        </w:r>
        <w:r w:rsidR="00824539" w:rsidRPr="00824539">
          <w:rPr>
            <w:rStyle w:val="Hyperlink"/>
          </w:rPr>
          <w:t xml:space="preserve">             </w:t>
        </w:r>
        <w:r w:rsidR="00824539" w:rsidRPr="00824539">
          <w:rPr>
            <w:rStyle w:val="Hyperlink"/>
          </w:rPr>
          <w:t>27.240.00.jpg</w:t>
        </w:r>
      </w:hyperlink>
    </w:p>
    <w:p w14:paraId="3DC1E33B" w14:textId="04265717" w:rsidR="003212EE" w:rsidRPr="00824539" w:rsidRDefault="003212EE" w:rsidP="00824539">
      <w:pPr>
        <w:spacing w:line="360" w:lineRule="auto"/>
        <w:ind w:left="1440" w:hanging="1440"/>
      </w:pPr>
      <w:r w:rsidRPr="00824539">
        <w:t>Frage 8:</w:t>
      </w:r>
      <w:r w:rsidRPr="00824539">
        <w:tab/>
      </w:r>
      <w:hyperlink r:id="rId14" w:history="1">
        <w:r w:rsidR="00824539" w:rsidRPr="00824539">
          <w:rPr>
            <w:rStyle w:val="Hyperlink"/>
          </w:rPr>
          <w:t>https://www.weltderphysik.de/typo3temp/assets/_processed_/5/4/</w:t>
        </w:r>
        <w:r w:rsidR="00824539" w:rsidRPr="00824539">
          <w:rPr>
            <w:rStyle w:val="Hyperlink"/>
          </w:rPr>
          <w:t xml:space="preserve"> </w:t>
        </w:r>
        <w:r w:rsidR="00824539" w:rsidRPr="00824539">
          <w:rPr>
            <w:rStyle w:val="Hyperlink"/>
          </w:rPr>
          <w:t>csm_16920190704_Magnesium_iStock_e41cec295d.jpg</w:t>
        </w:r>
      </w:hyperlink>
    </w:p>
    <w:p w14:paraId="6AAA6FE1" w14:textId="0027A570" w:rsidR="003212EE" w:rsidRPr="00824539" w:rsidRDefault="003212EE" w:rsidP="00824539">
      <w:pPr>
        <w:spacing w:line="360" w:lineRule="auto"/>
      </w:pPr>
      <w:r w:rsidRPr="00824539">
        <w:t>Frage 9:</w:t>
      </w:r>
      <w:r w:rsidRPr="00824539">
        <w:tab/>
      </w:r>
      <w:r w:rsidR="00824539">
        <w:tab/>
      </w:r>
      <w:hyperlink r:id="rId15" w:history="1">
        <w:r w:rsidR="00824539" w:rsidRPr="007E3043">
          <w:rPr>
            <w:rStyle w:val="Hyperlink"/>
          </w:rPr>
          <w:t>https://www.lehrmittel-produktion.de/_data/LMP_Glimmspanprobe.jpg</w:t>
        </w:r>
      </w:hyperlink>
    </w:p>
    <w:p w14:paraId="471D7269" w14:textId="68F37F8C" w:rsidR="003212EE" w:rsidRPr="00824539" w:rsidRDefault="003212EE" w:rsidP="00824539">
      <w:pPr>
        <w:spacing w:line="360" w:lineRule="auto"/>
        <w:ind w:left="1440" w:hanging="1440"/>
      </w:pPr>
      <w:r w:rsidRPr="00824539">
        <w:t>Frage 10:</w:t>
      </w:r>
      <w:r w:rsidRPr="00824539">
        <w:tab/>
      </w:r>
      <w:hyperlink r:id="rId16" w:history="1">
        <w:r w:rsidR="00824539" w:rsidRPr="00824539">
          <w:rPr>
            <w:rStyle w:val="Hyperlink"/>
          </w:rPr>
          <w:t>https://upload.wikimedia.org/wikipedia/commons/thumb/7/7e/</w:t>
        </w:r>
        <w:r w:rsidR="00824539" w:rsidRPr="00824539">
          <w:rPr>
            <w:rStyle w:val="Hyperlink"/>
          </w:rPr>
          <w:t xml:space="preserve"> </w:t>
        </w:r>
        <w:r w:rsidR="00824539" w:rsidRPr="00824539">
          <w:rPr>
            <w:rStyle w:val="Hyperlink"/>
          </w:rPr>
          <w:t>Erdm%C3%A4nnchen_8713.jpg/1200px-Erdm%C3%A4nnchen_8713.jpg</w:t>
        </w:r>
      </w:hyperlink>
    </w:p>
    <w:p w14:paraId="50FDDD3B" w14:textId="0C0268D2" w:rsidR="003212EE" w:rsidRDefault="003212EE" w:rsidP="00824539">
      <w:pPr>
        <w:spacing w:line="360" w:lineRule="auto"/>
        <w:rPr>
          <w:b/>
          <w:bCs/>
        </w:rPr>
      </w:pPr>
    </w:p>
    <w:p w14:paraId="537BFD6E" w14:textId="44CFC487" w:rsidR="00824539" w:rsidRDefault="00824539" w:rsidP="00824539">
      <w:pPr>
        <w:spacing w:line="360" w:lineRule="auto"/>
        <w:rPr>
          <w:b/>
          <w:bCs/>
        </w:rPr>
      </w:pPr>
      <w:r>
        <w:rPr>
          <w:b/>
          <w:bCs/>
        </w:rPr>
        <w:t>Lehrplanverortung und Einteilung in Anforderungsbereiche</w:t>
      </w:r>
    </w:p>
    <w:p w14:paraId="37A304DF" w14:textId="3DDDFF0A" w:rsidR="00824539" w:rsidRDefault="00824539" w:rsidP="00824539">
      <w:pPr>
        <w:spacing w:line="360" w:lineRule="auto"/>
        <w:jc w:val="both"/>
      </w:pPr>
      <w:r w:rsidRPr="00824539">
        <w:t>D</w:t>
      </w:r>
      <w:r>
        <w:t xml:space="preserve">as Fragenset dient als Vorbereitung auf einen Test bzw. als Wiederholung der Stoffeinheit </w:t>
      </w:r>
      <w:r>
        <w:t>„</w:t>
      </w:r>
      <w:r>
        <w:t>chemische Reaktionen</w:t>
      </w:r>
      <w:r>
        <w:t>“</w:t>
      </w:r>
      <w:r>
        <w:t xml:space="preserve"> in der Klassenstufe 7 im Lernbereich </w:t>
      </w:r>
      <w:r>
        <w:t>„</w:t>
      </w:r>
      <w:r>
        <w:t>Umwandlung von Stoffen</w:t>
      </w:r>
      <w:r>
        <w:t>“</w:t>
      </w:r>
      <w:r>
        <w:t xml:space="preserve"> an s</w:t>
      </w:r>
      <w:r>
        <w:t>ä</w:t>
      </w:r>
      <w:r>
        <w:t>chsischen Gymnasien. Dabei sind die Fragen  dem leichten Anforderungsniveau zuzuordnen und die Fragen dem gehobenen Anforderungsniveau zuzuordnen. Allgemein l</w:t>
      </w:r>
      <w:r>
        <w:t>ä</w:t>
      </w:r>
      <w:r>
        <w:t>sst sich das Fragenset in zwei Teile aufteilen. Zun</w:t>
      </w:r>
      <w:r>
        <w:t>ä</w:t>
      </w:r>
      <w:r>
        <w:t>chst werden allgemeine Begriffe abgepr</w:t>
      </w:r>
      <w:r>
        <w:t>ü</w:t>
      </w:r>
      <w:r>
        <w:t>ft, w</w:t>
      </w:r>
      <w:r>
        <w:t>ä</w:t>
      </w:r>
      <w:r>
        <w:t xml:space="preserve">hrend die letzten Fragen </w:t>
      </w:r>
      <w:r>
        <w:lastRenderedPageBreak/>
        <w:t>zunehmend Anwendungsorientiert sind. Die letzte Frage besitzt die Form einer Umfrage und erm</w:t>
      </w:r>
      <w:r>
        <w:t>ö</w:t>
      </w:r>
      <w:r>
        <w:t xml:space="preserve">glicht dem Lehrer ein kurzes Feedback </w:t>
      </w:r>
      <w:r>
        <w:t>ü</w:t>
      </w:r>
      <w:r>
        <w:t>ber den Lernstand der Sch</w:t>
      </w:r>
      <w:r>
        <w:t>ü</w:t>
      </w:r>
      <w:r>
        <w:t xml:space="preserve">ler. </w:t>
      </w:r>
    </w:p>
    <w:p w14:paraId="088DF7E8" w14:textId="11324CB3" w:rsidR="00824539" w:rsidRPr="00824539" w:rsidRDefault="00824539" w:rsidP="00824539">
      <w:pPr>
        <w:spacing w:line="360" w:lineRule="auto"/>
        <w:jc w:val="both"/>
      </w:pPr>
      <w:r>
        <w:t>Jede Frage ist mit einem Bild visualisiert. Dieses ist in den meisten Fragen bereits an die L</w:t>
      </w:r>
      <w:r>
        <w:t>ö</w:t>
      </w:r>
      <w:r>
        <w:t>sung angelehnt. Zudem erkennen die Sch</w:t>
      </w:r>
      <w:r>
        <w:t>ü</w:t>
      </w:r>
      <w:r>
        <w:t>ler m</w:t>
      </w:r>
      <w:r>
        <w:t>ö</w:t>
      </w:r>
      <w:r>
        <w:t>glicherweise Diagramme oder Formeln wieder und kommen so auf die richtige Antwort.</w:t>
      </w:r>
    </w:p>
    <w:p w14:paraId="642CDF6D" w14:textId="77777777" w:rsidR="00824539" w:rsidRDefault="00824539" w:rsidP="00824539">
      <w:pPr>
        <w:spacing w:line="360" w:lineRule="auto"/>
      </w:pPr>
    </w:p>
    <w:p w14:paraId="1F1A8421" w14:textId="2AC82262" w:rsidR="002A069B" w:rsidRDefault="002A069B" w:rsidP="00824539">
      <w:pPr>
        <w:spacing w:line="360" w:lineRule="auto"/>
        <w:rPr>
          <w:b/>
          <w:bCs/>
        </w:rPr>
      </w:pPr>
      <w:r>
        <w:rPr>
          <w:b/>
          <w:bCs/>
        </w:rPr>
        <w:t>Screenshots der Fragen:</w:t>
      </w:r>
    </w:p>
    <w:p w14:paraId="5ADBD594" w14:textId="394F2F85" w:rsidR="00824539" w:rsidRPr="00824539" w:rsidRDefault="00824539" w:rsidP="00824539">
      <w:pPr>
        <w:spacing w:line="360" w:lineRule="auto"/>
        <w:rPr>
          <w:i/>
          <w:iCs/>
        </w:rPr>
      </w:pPr>
      <w:r w:rsidRPr="00824539">
        <w:rPr>
          <w:i/>
          <w:iCs/>
        </w:rPr>
        <w:t>Die Fragen wurden online mit plickers.</w:t>
      </w:r>
      <w:r>
        <w:rPr>
          <w:i/>
          <w:iCs/>
        </w:rPr>
        <w:t>com</w:t>
      </w:r>
      <w:r w:rsidRPr="00824539">
        <w:rPr>
          <w:i/>
          <w:iCs/>
        </w:rPr>
        <w:t xml:space="preserve"> erstellt. </w:t>
      </w:r>
    </w:p>
    <w:p w14:paraId="75FC7CE9" w14:textId="286545C8" w:rsidR="00824539" w:rsidRDefault="00824539" w:rsidP="00824539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32E37F" wp14:editId="1E93E515">
            <wp:extent cx="5760720" cy="324675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9083" w14:textId="6CE5C16F" w:rsidR="002A069B" w:rsidRDefault="00824539" w:rsidP="00824539">
      <w:pPr>
        <w:spacing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06B5FFB" wp14:editId="1942E012">
            <wp:extent cx="5760720" cy="325945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58CF080" wp14:editId="359AD5E7">
            <wp:extent cx="5760720" cy="32385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21A2CAA" wp14:editId="100CBDB6">
            <wp:extent cx="5760720" cy="32385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5547C5A" wp14:editId="53D6AAD6">
            <wp:extent cx="5760720" cy="324675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6ED9317" wp14:editId="6D64A4AA">
            <wp:extent cx="5760720" cy="324231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5F44E6F" wp14:editId="36779EF3">
            <wp:extent cx="5760720" cy="3251200"/>
            <wp:effectExtent l="0" t="0" r="0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7F8875F" wp14:editId="26199F41">
            <wp:extent cx="5760720" cy="32385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C8BE8D6" wp14:editId="3FFF4553">
            <wp:extent cx="5760720" cy="324675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53AB45D" wp14:editId="621590C8">
            <wp:extent cx="5760720" cy="3255010"/>
            <wp:effectExtent l="0" t="0" r="0" b="254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602B" w14:textId="5B5B3F9D" w:rsidR="00673EB3" w:rsidRPr="00673EB3" w:rsidRDefault="00673EB3" w:rsidP="00824539">
      <w:pPr>
        <w:tabs>
          <w:tab w:val="left" w:pos="1515"/>
        </w:tabs>
        <w:spacing w:line="360" w:lineRule="auto"/>
      </w:pPr>
      <w:r>
        <w:tab/>
      </w:r>
    </w:p>
    <w:sectPr w:rsidR="00673EB3" w:rsidRPr="00673EB3" w:rsidSect="00CA27C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9319F6" w14:textId="77777777" w:rsidR="005D64CB" w:rsidRDefault="005D64CB" w:rsidP="005D64CB">
      <w:pPr>
        <w:spacing w:after="0" w:line="240" w:lineRule="auto"/>
      </w:pPr>
      <w:r>
        <w:separator/>
      </w:r>
    </w:p>
  </w:endnote>
  <w:endnote w:type="continuationSeparator" w:id="0">
    <w:p w14:paraId="1A47741F" w14:textId="77777777" w:rsidR="005D64CB" w:rsidRDefault="005D64CB" w:rsidP="005D6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25C51" w14:textId="77777777" w:rsidR="005D64CB" w:rsidRDefault="005D64CB" w:rsidP="005D64CB">
      <w:pPr>
        <w:spacing w:after="0" w:line="240" w:lineRule="auto"/>
      </w:pPr>
      <w:r>
        <w:separator/>
      </w:r>
    </w:p>
  </w:footnote>
  <w:footnote w:type="continuationSeparator" w:id="0">
    <w:p w14:paraId="65E64F06" w14:textId="77777777" w:rsidR="005D64CB" w:rsidRDefault="005D64CB" w:rsidP="005D64CB">
      <w:pPr>
        <w:spacing w:after="0" w:line="240" w:lineRule="auto"/>
      </w:pPr>
      <w:r>
        <w:continuationSeparator/>
      </w:r>
    </w:p>
  </w:footnote>
  <w:footnote w:id="1">
    <w:p w14:paraId="17096474" w14:textId="0F4771C9" w:rsidR="005D64CB" w:rsidRDefault="005D64CB">
      <w:pPr>
        <w:pStyle w:val="Funotentext"/>
      </w:pPr>
      <w:r>
        <w:rPr>
          <w:rStyle w:val="Funotenzeichen"/>
        </w:rPr>
        <w:footnoteRef/>
      </w:r>
      <w:r>
        <w:t xml:space="preserve"> Alle in diesem Dokument verwendeten Personenbezeichnungen beziehen ausdr</w:t>
      </w:r>
      <w:r>
        <w:t>ü</w:t>
      </w:r>
      <w:r>
        <w:t>cklich alle Geschlechter ein.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AA"/>
    <w:rsid w:val="00217CA4"/>
    <w:rsid w:val="002A069B"/>
    <w:rsid w:val="003212EE"/>
    <w:rsid w:val="00377EF9"/>
    <w:rsid w:val="003B15AA"/>
    <w:rsid w:val="003F6994"/>
    <w:rsid w:val="00497F6D"/>
    <w:rsid w:val="00542015"/>
    <w:rsid w:val="005D64CB"/>
    <w:rsid w:val="00613EAB"/>
    <w:rsid w:val="00673EB3"/>
    <w:rsid w:val="00824539"/>
    <w:rsid w:val="00A83C9A"/>
    <w:rsid w:val="00BC1380"/>
    <w:rsid w:val="00CA27CF"/>
    <w:rsid w:val="00D22547"/>
    <w:rsid w:val="00DF6027"/>
    <w:rsid w:val="00F670D5"/>
    <w:rsid w:val="00FC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D5D06"/>
  <w15:chartTrackingRefBased/>
  <w15:docId w15:val="{398283CC-456B-4066-8EC9-1D56457AC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42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5D64C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D64CB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D64C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673EB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3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simplyscience.ch/assets/images/7/PSE_canstockphoto3856439-40e87767.jpg" TargetMode="External"/><Relationship Id="rId13" Type="http://schemas.openxmlformats.org/officeDocument/2006/relationships/hyperlink" Target="https://www.marienfeld-superior.com/files/Medien/Produkte/Volumenmessgeraet/Pyknometer/%20%20%20%20%20%20%20%20%20%20%20%20%2027.240.00.jpg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mennnose.files.wordpress.com/2016/05/xayfg.png?w=640" TargetMode="External"/><Relationship Id="rId12" Type="http://schemas.openxmlformats.org/officeDocument/2006/relationships/hyperlink" Target="http://www.chemgapedia.de/vsengine/media/vsc/de/ch/4/cm/kinetik/bilder/%20%20profil1.gif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upload.wikimedia.org/wikipedia/commons/thumb/7/7e/%20Erdm%C3%A4nnchen_8713.jpg/1200px-Erdm%C3%A4nnchen_8713.jpg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genieurkurse.de/assets/courses/media/aggregatzustand-ca.png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lehrmittel-produktion.de/_data/LMP_Glimmspanprobe.jpg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www.tuerklingel-shop.de/blog/wp-content/uploads/2017/10/Messing-Geschichte-und-Verwendung-Schl%C3%BCssel-1080x675.jpg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banner2.cleanpng.com/20180316/xyw/kisspng-fire-flame-clip-art-flames-background-cliparts-5aab9f1b2fe2e5.3130178315211968271962.jpg" TargetMode="External"/><Relationship Id="rId14" Type="http://schemas.openxmlformats.org/officeDocument/2006/relationships/hyperlink" Target="https://www.weltderphysik.de/typo3temp/assets/_processed_/5/4/%20csm_16920190704_Magnesium_iStock_e41cec295d.jpg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8BA11-A7B5-4E3C-8CE2-33815D7D1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Aurich</dc:creator>
  <cp:keywords/>
  <dc:description/>
  <cp:lastModifiedBy>Tobias Aurich</cp:lastModifiedBy>
  <cp:revision>13</cp:revision>
  <dcterms:created xsi:type="dcterms:W3CDTF">2020-09-19T15:22:00Z</dcterms:created>
  <dcterms:modified xsi:type="dcterms:W3CDTF">2020-09-26T09:34:00Z</dcterms:modified>
</cp:coreProperties>
</file>