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353" w:rsidRDefault="001060C4">
      <w:pPr>
        <w:rPr>
          <w:rStyle w:val="rphighlightallclass"/>
          <w:lang w:val="de-DE"/>
        </w:rPr>
      </w:pPr>
      <w:r w:rsidRPr="001060C4">
        <w:rPr>
          <w:rStyle w:val="rphighlightallclass"/>
          <w:lang w:val="de-DE"/>
        </w:rPr>
        <w:t xml:space="preserve">Informationen zur </w:t>
      </w:r>
      <w:r w:rsidR="007B176C">
        <w:rPr>
          <w:rStyle w:val="rphighlightallclass"/>
          <w:lang w:val="de-DE"/>
        </w:rPr>
        <w:t xml:space="preserve">Prüfungsform der </w:t>
      </w:r>
      <w:r w:rsidRPr="001060C4">
        <w:rPr>
          <w:rStyle w:val="rphighlightallclass"/>
          <w:lang w:val="de-DE"/>
        </w:rPr>
        <w:t>Lehrveranstaltung "</w:t>
      </w:r>
      <w:r w:rsidR="002F45F4" w:rsidRPr="002F45F4">
        <w:rPr>
          <w:rStyle w:val="rphighlightallclass"/>
          <w:highlight w:val="yellow"/>
          <w:lang w:val="de-DE"/>
        </w:rPr>
        <w:t>XXX</w:t>
      </w:r>
      <w:r w:rsidRPr="001060C4">
        <w:rPr>
          <w:rStyle w:val="rphighlightallclass"/>
          <w:lang w:val="de-DE"/>
        </w:rPr>
        <w:t xml:space="preserve">" </w:t>
      </w:r>
    </w:p>
    <w:p w:rsidR="001060C4" w:rsidRDefault="001060C4">
      <w:pPr>
        <w:rPr>
          <w:lang w:val="de-DE"/>
        </w:rPr>
      </w:pPr>
    </w:p>
    <w:p w:rsidR="001060C4" w:rsidRPr="001060C4" w:rsidRDefault="001060C4" w:rsidP="002F45F4">
      <w:pPr>
        <w:rPr>
          <w:lang w:val="de-DE"/>
        </w:rPr>
      </w:pPr>
      <w:r w:rsidRPr="001060C4">
        <w:rPr>
          <w:sz w:val="20"/>
          <w:szCs w:val="20"/>
          <w:lang w:val="de-DE"/>
        </w:rPr>
        <w:t>Liebe Studierende</w:t>
      </w:r>
      <w:proofErr w:type="gramStart"/>
      <w:r w:rsidRPr="001060C4">
        <w:rPr>
          <w:sz w:val="20"/>
          <w:szCs w:val="20"/>
          <w:lang w:val="de-DE"/>
        </w:rPr>
        <w:t>,</w:t>
      </w:r>
      <w:proofErr w:type="gramEnd"/>
      <w:r w:rsidRPr="001060C4">
        <w:rPr>
          <w:sz w:val="20"/>
          <w:szCs w:val="20"/>
          <w:lang w:val="de-DE"/>
        </w:rPr>
        <w:br/>
      </w:r>
      <w:r w:rsidRPr="001060C4">
        <w:rPr>
          <w:sz w:val="20"/>
          <w:szCs w:val="20"/>
          <w:lang w:val="de-DE"/>
        </w:rPr>
        <w:br/>
      </w:r>
      <w:r w:rsidR="002F45F4">
        <w:rPr>
          <w:sz w:val="20"/>
          <w:szCs w:val="20"/>
          <w:lang w:val="de-DE"/>
        </w:rPr>
        <w:t>w</w:t>
      </w:r>
      <w:r w:rsidRPr="001060C4">
        <w:rPr>
          <w:sz w:val="20"/>
          <w:szCs w:val="20"/>
          <w:lang w:val="de-DE"/>
        </w:rPr>
        <w:t>ie Sie dem Rektorrundschreiben 59/2020 vom 24.11. entnehmen konnten, sind wir als Lehrende aufgefordert, Prüfungen, soweit möglich, digital durchzuführen. Dies betrifft auch die Lehrveranstaltung „</w:t>
      </w:r>
      <w:r w:rsidR="00F52969" w:rsidRPr="00F52969">
        <w:rPr>
          <w:sz w:val="20"/>
          <w:szCs w:val="20"/>
          <w:highlight w:val="yellow"/>
          <w:lang w:val="de-DE"/>
        </w:rPr>
        <w:t>XXX</w:t>
      </w:r>
      <w:r w:rsidRPr="001060C4">
        <w:rPr>
          <w:sz w:val="20"/>
          <w:szCs w:val="20"/>
          <w:lang w:val="de-DE"/>
        </w:rPr>
        <w:t xml:space="preserve">“. Es wurde entschieden, die finale Prüfung in Form einer sogenannten </w:t>
      </w:r>
      <w:proofErr w:type="spellStart"/>
      <w:r w:rsidRPr="001060C4">
        <w:rPr>
          <w:sz w:val="20"/>
          <w:szCs w:val="20"/>
          <w:lang w:val="de-DE"/>
        </w:rPr>
        <w:t>Closed</w:t>
      </w:r>
      <w:proofErr w:type="spellEnd"/>
      <w:r w:rsidRPr="001060C4">
        <w:rPr>
          <w:sz w:val="20"/>
          <w:szCs w:val="20"/>
          <w:lang w:val="de-DE"/>
        </w:rPr>
        <w:t xml:space="preserve">-Book-Klausur durchzuführen, d.h. Sie dürfen bei der Prüfung keinerlei Unterlagen verwenden. Wir werden die </w:t>
      </w:r>
      <w:proofErr w:type="spellStart"/>
      <w:r w:rsidRPr="001060C4">
        <w:rPr>
          <w:sz w:val="20"/>
          <w:szCs w:val="20"/>
          <w:lang w:val="de-DE"/>
        </w:rPr>
        <w:t>TUCexam</w:t>
      </w:r>
      <w:proofErr w:type="spellEnd"/>
      <w:r w:rsidRPr="001060C4">
        <w:rPr>
          <w:sz w:val="20"/>
          <w:szCs w:val="20"/>
          <w:lang w:val="de-DE"/>
        </w:rPr>
        <w:t xml:space="preserve">-Prüfungsplattform nutzen und Sie werden parallel von der Prüfungsaufsicht per Kamera und BBB überwacht. Die Fragen sind identisch zu einer ganz normalen analogen Prüfung – die Antworten tippen Sie über Ihre Tastatur in dafür vorgesehene Felder ein. Es handelt sich im Wesentlichen um </w:t>
      </w:r>
      <w:r w:rsidRPr="00F52969">
        <w:rPr>
          <w:sz w:val="20"/>
          <w:szCs w:val="20"/>
          <w:highlight w:val="yellow"/>
          <w:lang w:val="de-DE"/>
        </w:rPr>
        <w:t>Freitextfragen</w:t>
      </w:r>
      <w:r w:rsidRPr="001060C4">
        <w:rPr>
          <w:sz w:val="20"/>
          <w:szCs w:val="20"/>
          <w:lang w:val="de-DE"/>
        </w:rPr>
        <w:t xml:space="preserve">. </w:t>
      </w:r>
      <w:r w:rsidRPr="001060C4">
        <w:rPr>
          <w:sz w:val="20"/>
          <w:szCs w:val="20"/>
          <w:lang w:val="de-DE"/>
        </w:rPr>
        <w:br/>
      </w:r>
      <w:r w:rsidRPr="001060C4">
        <w:rPr>
          <w:sz w:val="20"/>
          <w:szCs w:val="20"/>
          <w:lang w:val="de-DE"/>
        </w:rPr>
        <w:br/>
        <w:t xml:space="preserve">Um Sie bestmöglich auf dieses vielleicht noch ungewohnte Prüfungsumfeld vorzubereiten, bieten wir eine digitale Testklausur an, die sich so nah wie möglich an der „echten“ digitalen Prüfung orientiert. Diese digitale Testklausur wird voraussichtlich </w:t>
      </w:r>
      <w:r w:rsidRPr="00F52969">
        <w:rPr>
          <w:sz w:val="20"/>
          <w:szCs w:val="20"/>
          <w:highlight w:val="yellow"/>
          <w:lang w:val="de-DE"/>
        </w:rPr>
        <w:t xml:space="preserve">am </w:t>
      </w:r>
      <w:r w:rsidR="00F52969" w:rsidRPr="00F52969">
        <w:rPr>
          <w:sz w:val="20"/>
          <w:szCs w:val="20"/>
          <w:highlight w:val="yellow"/>
          <w:lang w:val="de-DE"/>
        </w:rPr>
        <w:t>XX</w:t>
      </w:r>
      <w:r w:rsidRPr="00F52969">
        <w:rPr>
          <w:sz w:val="20"/>
          <w:szCs w:val="20"/>
          <w:highlight w:val="yellow"/>
          <w:lang w:val="de-DE"/>
        </w:rPr>
        <w:t>.</w:t>
      </w:r>
      <w:r w:rsidR="00F52969" w:rsidRPr="00F52969">
        <w:rPr>
          <w:sz w:val="20"/>
          <w:szCs w:val="20"/>
          <w:highlight w:val="yellow"/>
          <w:lang w:val="de-DE"/>
        </w:rPr>
        <w:t>XX</w:t>
      </w:r>
      <w:r w:rsidRPr="00F52969">
        <w:rPr>
          <w:sz w:val="20"/>
          <w:szCs w:val="20"/>
          <w:highlight w:val="yellow"/>
          <w:lang w:val="de-DE"/>
        </w:rPr>
        <w:t xml:space="preserve">.2021 um </w:t>
      </w:r>
      <w:r w:rsidR="00F52969" w:rsidRPr="00F52969">
        <w:rPr>
          <w:sz w:val="20"/>
          <w:szCs w:val="20"/>
          <w:highlight w:val="yellow"/>
          <w:lang w:val="de-DE"/>
        </w:rPr>
        <w:t>XX</w:t>
      </w:r>
      <w:r w:rsidRPr="00F52969">
        <w:rPr>
          <w:sz w:val="20"/>
          <w:szCs w:val="20"/>
          <w:highlight w:val="yellow"/>
          <w:lang w:val="de-DE"/>
        </w:rPr>
        <w:t>:</w:t>
      </w:r>
      <w:r w:rsidR="00F52969" w:rsidRPr="00F52969">
        <w:rPr>
          <w:sz w:val="20"/>
          <w:szCs w:val="20"/>
          <w:highlight w:val="yellow"/>
          <w:lang w:val="de-DE"/>
        </w:rPr>
        <w:t>XX</w:t>
      </w:r>
      <w:r w:rsidRPr="00F52969">
        <w:rPr>
          <w:sz w:val="20"/>
          <w:szCs w:val="20"/>
          <w:highlight w:val="yellow"/>
          <w:lang w:val="de-DE"/>
        </w:rPr>
        <w:t xml:space="preserve"> Uhr</w:t>
      </w:r>
      <w:r w:rsidRPr="001060C4">
        <w:rPr>
          <w:sz w:val="20"/>
          <w:szCs w:val="20"/>
          <w:lang w:val="de-DE"/>
        </w:rPr>
        <w:t xml:space="preserve"> stattfinden. Ich werde Sie dazu </w:t>
      </w:r>
      <w:r w:rsidRPr="007B176C">
        <w:rPr>
          <w:sz w:val="20"/>
          <w:szCs w:val="20"/>
          <w:highlight w:val="yellow"/>
          <w:lang w:val="de-DE"/>
        </w:rPr>
        <w:t>Mitte Januar</w:t>
      </w:r>
      <w:bookmarkStart w:id="0" w:name="_GoBack"/>
      <w:bookmarkEnd w:id="0"/>
      <w:r w:rsidRPr="001060C4">
        <w:rPr>
          <w:sz w:val="20"/>
          <w:szCs w:val="20"/>
          <w:lang w:val="de-DE"/>
        </w:rPr>
        <w:t xml:space="preserve"> mit weiteren Informationen versorgen. Bitte richten Sie sich darauf ein, dass Sie idealerweise zwei Kameras für die Prüfung zur Verfügung haben – eine, die Ihr Gesicht zeigt (z.B. die Laptopkamera) und eine andere, die Sie eher von der Seite zeigt, sodass Sie selbst (Oberschenkel aufwärts), Ihr Tisch sowie Ihr Monitor zu sehen sind. Smartphone-Kameras sind von der Qualität her üblicherweise vollkommen ausreichend. Unmittelbar vor der Testklausur werden wir uns ausreichend Zeit nehmen, um für jede/n Einzelne/n geeignete Kamerapositionen zu finden.</w:t>
      </w:r>
      <w:r w:rsidRPr="001060C4">
        <w:rPr>
          <w:sz w:val="20"/>
          <w:szCs w:val="20"/>
          <w:lang w:val="de-DE"/>
        </w:rPr>
        <w:br/>
      </w:r>
      <w:r w:rsidRPr="001060C4">
        <w:rPr>
          <w:sz w:val="20"/>
          <w:szCs w:val="20"/>
          <w:lang w:val="de-DE"/>
        </w:rPr>
        <w:br/>
        <w:t>Weitere allgemeine Infos zu digitalen Prüfungen finden Sie hier:</w:t>
      </w:r>
      <w:r w:rsidRPr="001060C4">
        <w:rPr>
          <w:sz w:val="20"/>
          <w:szCs w:val="20"/>
          <w:lang w:val="de-DE"/>
        </w:rPr>
        <w:br/>
        <w:t xml:space="preserve">-  Checkliste und alle Hinweise zur Durchführung für Studierende: </w:t>
      </w:r>
      <w:hyperlink r:id="rId4" w:anchor="stud" w:tgtFrame="_blank" w:history="1">
        <w:r w:rsidRPr="001060C4">
          <w:rPr>
            <w:rStyle w:val="Hyperlink"/>
            <w:sz w:val="20"/>
            <w:szCs w:val="20"/>
            <w:lang w:val="de-DE"/>
          </w:rPr>
          <w:t>https://www.tu-chemnitz.de/e-learning/exam.html#stud</w:t>
        </w:r>
      </w:hyperlink>
      <w:r w:rsidRPr="001060C4">
        <w:rPr>
          <w:sz w:val="20"/>
          <w:szCs w:val="20"/>
          <w:lang w:val="de-DE"/>
        </w:rPr>
        <w:t xml:space="preserve"> (teilweise mit leichten Abweichungen zu unseren Regelungen, was z.B. die Kameraposition betrifft)</w:t>
      </w:r>
      <w:r w:rsidRPr="001060C4">
        <w:rPr>
          <w:sz w:val="20"/>
          <w:szCs w:val="20"/>
          <w:lang w:val="de-DE"/>
        </w:rPr>
        <w:br/>
        <w:t xml:space="preserve">-  Testprüfung für die Studierenden: </w:t>
      </w:r>
      <w:hyperlink r:id="rId5" w:tgtFrame="_blank" w:history="1">
        <w:r w:rsidRPr="001060C4">
          <w:rPr>
            <w:rStyle w:val="Hyperlink"/>
            <w:sz w:val="20"/>
            <w:szCs w:val="20"/>
            <w:lang w:val="de-DE"/>
          </w:rPr>
          <w:t>https://exam.tu-chemnitz.de/</w:t>
        </w:r>
        <w:r w:rsidRPr="001060C4">
          <w:rPr>
            <w:rStyle w:val="highlight"/>
            <w:color w:val="0000FF"/>
            <w:sz w:val="20"/>
            <w:szCs w:val="20"/>
            <w:u w:val="single"/>
            <w:lang w:val="de-DE"/>
          </w:rPr>
          <w:t>opal</w:t>
        </w:r>
        <w:r w:rsidRPr="001060C4">
          <w:rPr>
            <w:rStyle w:val="Hyperlink"/>
            <w:sz w:val="20"/>
            <w:szCs w:val="20"/>
            <w:lang w:val="de-DE"/>
          </w:rPr>
          <w:t>/auth/RepositoryEntry/7897089/CourseNode/101872439101629?9</w:t>
        </w:r>
      </w:hyperlink>
      <w:r w:rsidRPr="001060C4">
        <w:rPr>
          <w:sz w:val="20"/>
          <w:szCs w:val="20"/>
          <w:lang w:val="de-DE"/>
        </w:rPr>
        <w:t xml:space="preserve"> (Hat nichts mit unserer Testklausur am </w:t>
      </w:r>
      <w:r w:rsidR="00F52969" w:rsidRPr="00F52969">
        <w:rPr>
          <w:sz w:val="20"/>
          <w:szCs w:val="20"/>
          <w:highlight w:val="yellow"/>
          <w:lang w:val="de-DE"/>
        </w:rPr>
        <w:t>XX</w:t>
      </w:r>
      <w:r w:rsidRPr="00F52969">
        <w:rPr>
          <w:sz w:val="20"/>
          <w:szCs w:val="20"/>
          <w:highlight w:val="yellow"/>
          <w:lang w:val="de-DE"/>
        </w:rPr>
        <w:t>.</w:t>
      </w:r>
      <w:r w:rsidR="00F52969" w:rsidRPr="00F52969">
        <w:rPr>
          <w:sz w:val="20"/>
          <w:szCs w:val="20"/>
          <w:highlight w:val="yellow"/>
          <w:lang w:val="de-DE"/>
        </w:rPr>
        <w:t>XX</w:t>
      </w:r>
      <w:r w:rsidRPr="00F52969">
        <w:rPr>
          <w:sz w:val="20"/>
          <w:szCs w:val="20"/>
          <w:highlight w:val="yellow"/>
          <w:lang w:val="de-DE"/>
        </w:rPr>
        <w:t>.</w:t>
      </w:r>
      <w:r w:rsidRPr="001060C4">
        <w:rPr>
          <w:sz w:val="20"/>
          <w:szCs w:val="20"/>
          <w:lang w:val="de-DE"/>
        </w:rPr>
        <w:t xml:space="preserve"> zu tun! Ist aber nützlich, um die verschiedenen Fragetypen in digitalen Klausuren kennenzulernen. Im Hinblick auf unsere Prüfung am relevantesten sind die Fragetypen </w:t>
      </w:r>
      <w:r w:rsidRPr="00F52969">
        <w:rPr>
          <w:sz w:val="20"/>
          <w:szCs w:val="20"/>
          <w:highlight w:val="yellow"/>
          <w:lang w:val="de-DE"/>
        </w:rPr>
        <w:t>Freitextaufgabe, Lückentext und Zuordnung per Drag &amp; Drop</w:t>
      </w:r>
      <w:r w:rsidRPr="001060C4">
        <w:rPr>
          <w:sz w:val="20"/>
          <w:szCs w:val="20"/>
          <w:lang w:val="de-DE"/>
        </w:rPr>
        <w:t xml:space="preserve">). </w:t>
      </w:r>
      <w:r w:rsidRPr="001060C4">
        <w:rPr>
          <w:sz w:val="20"/>
          <w:szCs w:val="20"/>
          <w:lang w:val="de-DE"/>
        </w:rPr>
        <w:br/>
        <w:t xml:space="preserve">Unsere digitale Testklausur am </w:t>
      </w:r>
      <w:r w:rsidR="00F52969" w:rsidRPr="00F52969">
        <w:rPr>
          <w:sz w:val="20"/>
          <w:szCs w:val="20"/>
          <w:highlight w:val="yellow"/>
          <w:lang w:val="de-DE"/>
        </w:rPr>
        <w:t>XX</w:t>
      </w:r>
      <w:r w:rsidRPr="00F52969">
        <w:rPr>
          <w:sz w:val="20"/>
          <w:szCs w:val="20"/>
          <w:highlight w:val="yellow"/>
          <w:lang w:val="de-DE"/>
        </w:rPr>
        <w:t>.</w:t>
      </w:r>
      <w:r w:rsidR="00F52969" w:rsidRPr="00F52969">
        <w:rPr>
          <w:sz w:val="20"/>
          <w:szCs w:val="20"/>
          <w:highlight w:val="yellow"/>
          <w:lang w:val="de-DE"/>
        </w:rPr>
        <w:t>XX</w:t>
      </w:r>
      <w:r w:rsidRPr="00F52969">
        <w:rPr>
          <w:sz w:val="20"/>
          <w:szCs w:val="20"/>
          <w:highlight w:val="yellow"/>
          <w:lang w:val="de-DE"/>
        </w:rPr>
        <w:t>.</w:t>
      </w:r>
      <w:r w:rsidRPr="001060C4">
        <w:rPr>
          <w:sz w:val="20"/>
          <w:szCs w:val="20"/>
          <w:lang w:val="de-DE"/>
        </w:rPr>
        <w:t xml:space="preserve"> ist auf eine Bearbeitungszeit von 45 min ausgelegt, enthält bereits reale Prüfungsfragen aus vergangenen Klausuren und gibt Ihnen daher einen guten Einblick in die Struktur und den Schwierigkeitsgrad unserer Prüfungen. </w:t>
      </w:r>
      <w:r w:rsidRPr="001060C4">
        <w:rPr>
          <w:sz w:val="20"/>
          <w:szCs w:val="20"/>
          <w:lang w:val="de-DE"/>
        </w:rPr>
        <w:br/>
      </w:r>
      <w:r w:rsidRPr="001060C4">
        <w:rPr>
          <w:sz w:val="20"/>
          <w:szCs w:val="20"/>
          <w:lang w:val="de-DE"/>
        </w:rPr>
        <w:br/>
        <w:t xml:space="preserve">Für Fragen stehe ich Ihnen jederzeit gerne zur Verfügung. </w:t>
      </w:r>
      <w:r w:rsidRPr="001060C4">
        <w:rPr>
          <w:sz w:val="20"/>
          <w:szCs w:val="20"/>
          <w:lang w:val="de-DE"/>
        </w:rPr>
        <w:br/>
      </w:r>
      <w:r w:rsidRPr="001060C4">
        <w:rPr>
          <w:sz w:val="20"/>
          <w:szCs w:val="20"/>
          <w:lang w:val="de-DE"/>
        </w:rPr>
        <w:br/>
      </w:r>
      <w:r w:rsidRPr="007B176C">
        <w:rPr>
          <w:sz w:val="20"/>
          <w:szCs w:val="20"/>
          <w:lang w:val="de-DE"/>
        </w:rPr>
        <w:t>Viele Grüße und bleiben Sie gesund!</w:t>
      </w:r>
      <w:r w:rsidRPr="007B176C">
        <w:rPr>
          <w:sz w:val="20"/>
          <w:szCs w:val="20"/>
          <w:lang w:val="de-DE"/>
        </w:rPr>
        <w:br/>
      </w:r>
    </w:p>
    <w:sectPr w:rsidR="001060C4" w:rsidRPr="001060C4" w:rsidSect="007238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C4"/>
    <w:rsid w:val="00004353"/>
    <w:rsid w:val="001060C4"/>
    <w:rsid w:val="002F45F4"/>
    <w:rsid w:val="007238CC"/>
    <w:rsid w:val="007B176C"/>
    <w:rsid w:val="00F5296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7CEBC-65C5-47F0-83D6-5AC0AB42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rphighlightallclass">
    <w:name w:val="rphighlightallclass"/>
    <w:basedOn w:val="Absatz-Standardschriftart"/>
    <w:rsid w:val="001060C4"/>
  </w:style>
  <w:style w:type="character" w:customStyle="1" w:styleId="currenthithighlight">
    <w:name w:val="currenthithighlight"/>
    <w:basedOn w:val="Absatz-Standardschriftart"/>
    <w:rsid w:val="001060C4"/>
  </w:style>
  <w:style w:type="character" w:styleId="Hyperlink">
    <w:name w:val="Hyperlink"/>
    <w:basedOn w:val="Absatz-Standardschriftart"/>
    <w:uiPriority w:val="99"/>
    <w:semiHidden/>
    <w:unhideWhenUsed/>
    <w:rsid w:val="001060C4"/>
    <w:rPr>
      <w:color w:val="0000FF"/>
      <w:u w:val="single"/>
    </w:rPr>
  </w:style>
  <w:style w:type="character" w:customStyle="1" w:styleId="highlight">
    <w:name w:val="highlight"/>
    <w:basedOn w:val="Absatz-Standardschriftart"/>
    <w:rsid w:val="0010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xam.tu-chemnitz.de/opal/auth/RepositoryEntry/7897089/CourseNode/101872439101629?9" TargetMode="External"/><Relationship Id="rId4" Type="http://schemas.openxmlformats.org/officeDocument/2006/relationships/hyperlink" Target="https://www.tu-chemnitz.de/e-learning/exam.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2500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Drehmann</dc:creator>
  <cp:keywords/>
  <dc:description/>
  <cp:lastModifiedBy>Rico Drehmann</cp:lastModifiedBy>
  <cp:revision>3</cp:revision>
  <dcterms:created xsi:type="dcterms:W3CDTF">2021-01-17T22:40:00Z</dcterms:created>
  <dcterms:modified xsi:type="dcterms:W3CDTF">2021-01-19T00:41:00Z</dcterms:modified>
</cp:coreProperties>
</file>