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EC5B" w14:textId="7A3B7958"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C455BF">
        <w:rPr>
          <w:b w:val="0"/>
          <w:bCs/>
          <w:lang w:val="de-DE"/>
        </w:rPr>
        <w:t>Interaktive App zum Thema „Informatiksysteme“</w:t>
      </w:r>
    </w:p>
    <w:p w14:paraId="23C64976" w14:textId="77777777" w:rsidR="002734F1" w:rsidRPr="002734F1" w:rsidRDefault="002734F1" w:rsidP="002734F1">
      <w:pPr>
        <w:pStyle w:val="KeinLeerraum"/>
        <w:rPr>
          <w:lang w:val="de-DE"/>
        </w:rPr>
      </w:pPr>
    </w:p>
    <w:p w14:paraId="08FCF01D"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6743280A" w14:textId="77777777" w:rsidTr="005A0398">
        <w:tc>
          <w:tcPr>
            <w:tcW w:w="2689" w:type="dxa"/>
            <w:vAlign w:val="center"/>
          </w:tcPr>
          <w:p w14:paraId="6A943D8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54088E2D" w14:textId="77777777"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Mathematik</w:t>
            </w:r>
          </w:p>
        </w:tc>
      </w:tr>
      <w:tr w:rsidR="00580FA9" w:rsidRPr="00DA6BC7" w14:paraId="19B0F1EA" w14:textId="77777777" w:rsidTr="005A0398">
        <w:tc>
          <w:tcPr>
            <w:tcW w:w="2689" w:type="dxa"/>
            <w:vAlign w:val="center"/>
          </w:tcPr>
          <w:p w14:paraId="166403B8"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15EF5588" w14:textId="4E4DE82B" w:rsidR="00580FA9" w:rsidRPr="007B7CCA" w:rsidRDefault="00C455B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Informatiksysteme</w:t>
            </w:r>
          </w:p>
        </w:tc>
      </w:tr>
      <w:tr w:rsidR="00580FA9" w:rsidRPr="00DA6BC7" w14:paraId="2933FE45" w14:textId="77777777" w:rsidTr="005A0398">
        <w:tc>
          <w:tcPr>
            <w:tcW w:w="2689" w:type="dxa"/>
            <w:vAlign w:val="center"/>
          </w:tcPr>
          <w:p w14:paraId="343D57A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3057891E" w14:textId="7BAFFDE8"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Klasse </w:t>
            </w:r>
            <w:r w:rsidR="00C455BF">
              <w:rPr>
                <w:rFonts w:cs="Arial"/>
                <w:iCs/>
                <w:szCs w:val="22"/>
                <w:lang w:val="de-DE"/>
              </w:rPr>
              <w:t>7</w:t>
            </w:r>
            <w:r>
              <w:rPr>
                <w:rFonts w:cs="Arial"/>
                <w:iCs/>
                <w:szCs w:val="22"/>
                <w:lang w:val="de-DE"/>
              </w:rPr>
              <w:t>, Gymnasium</w:t>
            </w:r>
          </w:p>
        </w:tc>
      </w:tr>
      <w:tr w:rsidR="00580FA9" w:rsidRPr="002734F1" w14:paraId="5100E321" w14:textId="77777777" w:rsidTr="005A0398">
        <w:tc>
          <w:tcPr>
            <w:tcW w:w="2689" w:type="dxa"/>
            <w:vAlign w:val="center"/>
          </w:tcPr>
          <w:p w14:paraId="4AAE63A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1F31B531" w14:textId="5C0BFBB7"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Lernbereich </w:t>
            </w:r>
            <w:r w:rsidR="00C455BF">
              <w:rPr>
                <w:rFonts w:cs="Arial"/>
                <w:iCs/>
                <w:szCs w:val="22"/>
                <w:lang w:val="de-DE"/>
              </w:rPr>
              <w:t>2: Informatiksysteme</w:t>
            </w:r>
          </w:p>
        </w:tc>
      </w:tr>
      <w:tr w:rsidR="00580FA9" w:rsidRPr="002734F1" w14:paraId="2B393ED5" w14:textId="77777777" w:rsidTr="005A0398">
        <w:tc>
          <w:tcPr>
            <w:tcW w:w="2689" w:type="dxa"/>
            <w:vAlign w:val="center"/>
          </w:tcPr>
          <w:p w14:paraId="2A164A0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34228446" w14:textId="4EBF78E9" w:rsidR="00580FA9" w:rsidRPr="007B7CCA" w:rsidRDefault="00C455BF" w:rsidP="004A0A3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cs="Arial"/>
                <w:iCs/>
                <w:szCs w:val="22"/>
                <w:lang w:val="de-DE"/>
              </w:rPr>
            </w:pPr>
            <w:r>
              <w:rPr>
                <w:rFonts w:cs="Arial"/>
                <w:iCs/>
                <w:szCs w:val="22"/>
                <w:lang w:val="de-DE"/>
              </w:rPr>
              <w:t>Das Artefakt passt besonders am Anfang des Lernbereichs, um einen überblick über verschiedene Beispiele zu gewinnen.</w:t>
            </w:r>
          </w:p>
        </w:tc>
      </w:tr>
      <w:tr w:rsidR="00580FA9" w:rsidRPr="002734F1" w14:paraId="137C9A4B" w14:textId="77777777" w:rsidTr="005A0398">
        <w:tc>
          <w:tcPr>
            <w:tcW w:w="2689" w:type="dxa"/>
            <w:vAlign w:val="center"/>
          </w:tcPr>
          <w:p w14:paraId="4E2C3D3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1234ED34" w14:textId="3900472D" w:rsidR="00580FA9" w:rsidRPr="007B7CCA" w:rsidRDefault="00C455B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Einführung, Ergebnissicherung</w:t>
            </w:r>
          </w:p>
        </w:tc>
      </w:tr>
      <w:tr w:rsidR="00554D6B" w:rsidRPr="00DA6BC7" w14:paraId="59AC7FF7" w14:textId="77777777" w:rsidTr="005A0398">
        <w:tc>
          <w:tcPr>
            <w:tcW w:w="2689" w:type="dxa"/>
            <w:vAlign w:val="center"/>
          </w:tcPr>
          <w:p w14:paraId="2E37DDC7"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1241F21F" w14:textId="77777777" w:rsidTr="00121E88">
              <w:tc>
                <w:tcPr>
                  <w:tcW w:w="2271" w:type="dxa"/>
                </w:tcPr>
                <w:p w14:paraId="3043ED6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38F7D858"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173383D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2E55506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19F9767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65AB2F96" w14:textId="77777777" w:rsidTr="008D6F34">
              <w:tc>
                <w:tcPr>
                  <w:tcW w:w="2271" w:type="dxa"/>
                </w:tcPr>
                <w:p w14:paraId="06F248A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17DA341E" w14:textId="6913C143" w:rsidR="00BB1E5B" w:rsidRPr="00DA6BC7" w:rsidRDefault="00C455BF"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290E29A2" w14:textId="43B46918"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1F5FF150" w14:textId="2093F935"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3EB94C26"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6A341FA" w14:textId="77777777" w:rsidTr="005A78B7">
              <w:tc>
                <w:tcPr>
                  <w:tcW w:w="2271" w:type="dxa"/>
                </w:tcPr>
                <w:p w14:paraId="734D68E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7BBE56D5"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50161F64" w14:textId="6AD5637C" w:rsidR="00BB1E5B" w:rsidRPr="00DA6BC7" w:rsidRDefault="00C455BF"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7BBF1C76"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DB3D29A"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61F022C9" w14:textId="77777777" w:rsidTr="003C56E7">
              <w:tc>
                <w:tcPr>
                  <w:tcW w:w="2271" w:type="dxa"/>
                </w:tcPr>
                <w:p w14:paraId="6026DA2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4D8CDFB1"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306E5FFE" w14:textId="693F5191" w:rsidR="00BB1E5B" w:rsidRPr="00DA6BC7" w:rsidRDefault="00C455BF" w:rsidP="00E0358D">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565732F"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700098BB"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F2B172D" w14:textId="77777777" w:rsidTr="002943B6">
              <w:tc>
                <w:tcPr>
                  <w:tcW w:w="2271" w:type="dxa"/>
                </w:tcPr>
                <w:p w14:paraId="547365B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6A12F300" w14:textId="58D177AE" w:rsidR="00BB1E5B" w:rsidRPr="00DA6BC7" w:rsidRDefault="00C455BF"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7401440D"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6F9CACFE"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8A5794B"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2324E687"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49B6060A" w14:textId="77777777" w:rsidR="009B48AE" w:rsidRDefault="009B48AE" w:rsidP="009B48AE">
      <w:pPr>
        <w:pStyle w:val="KeinLeerraum"/>
      </w:pPr>
    </w:p>
    <w:p w14:paraId="67128945" w14:textId="1388E27B" w:rsidR="00467D9A" w:rsidRDefault="00580FA9" w:rsidP="002734F1">
      <w:pPr>
        <w:pStyle w:val="berschrift2"/>
        <w:numPr>
          <w:ilvl w:val="0"/>
          <w:numId w:val="13"/>
        </w:numPr>
        <w:ind w:left="426" w:hanging="426"/>
      </w:pPr>
      <w:bookmarkStart w:id="2" w:name="_Toc77522305"/>
      <w:r w:rsidRPr="00DA6BC7">
        <w:t>Kurzbeschreibung</w:t>
      </w:r>
      <w:bookmarkEnd w:id="2"/>
    </w:p>
    <w:p w14:paraId="1B39F33E" w14:textId="73CC0238" w:rsidR="00E0358D" w:rsidRDefault="00C455BF" w:rsidP="00C455BF">
      <w:pPr>
        <w:jc w:val="both"/>
        <w:rPr>
          <w:rFonts w:cs="Arial"/>
          <w:iCs/>
          <w:szCs w:val="22"/>
          <w:lang w:val="de-DE" w:eastAsia="de-DE"/>
        </w:rPr>
      </w:pPr>
      <w:r>
        <w:rPr>
          <w:rFonts w:cs="Arial"/>
          <w:iCs/>
          <w:szCs w:val="22"/>
          <w:lang w:val="de-DE" w:eastAsia="de-DE"/>
        </w:rPr>
        <w:t>Bei der LearningApp handelt es sich um ein Wortgitter, bei welchem die Schülerinnen und Schüler (nachfolgend als SuS bezeichnet) 14 verschiedene Vertreter des Begriffs „Informatiksystem“ finden sollen. Die Wörter sind vertikal und horizontal zwischen mehreren sinnfreien Buchstabenketten versteckt und können durch Klicken und Ziehen identifiziert werden. Falls die SuS nicht weiterkommen, können sie für jedes Wort ein Bild als Hinweis aufrufen, auf welchem das Gerät abgebildet ist. Das Wortgitter ist besonders geeignet, um die Klasse durch ein Spiel zu motivieren. Es ist nicht besonders anspruchsvoll und somit eher angenehm für die Lernenden. Das Wortgitter kann demnach auch dann genutzt werden, wenn die SuS eine anstrengende Lernphase hinter sich haben oder wenn sie mit einer anderen Aufgabe fertig sind. Gleichzeitig wird der Blickwinkel auf verschiedene Lebensbereiche vergrößert, in denen Informatiksysteme zum Einsatz kommen.</w:t>
      </w:r>
      <w:r w:rsidR="00E0358D">
        <w:rPr>
          <w:rFonts w:cs="Arial"/>
          <w:iCs/>
          <w:szCs w:val="22"/>
          <w:lang w:val="de-DE" w:eastAsia="de-DE"/>
        </w:rPr>
        <w:br w:type="page"/>
      </w:r>
    </w:p>
    <w:p w14:paraId="38462D41"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1AE1E14F" w14:textId="77777777" w:rsidR="00E0358D" w:rsidRDefault="00E0358D" w:rsidP="00E0358D">
      <w:pPr>
        <w:spacing w:after="0"/>
        <w:rPr>
          <w:rFonts w:cs="Arial"/>
          <w:b/>
          <w:bCs/>
          <w:iCs/>
          <w:szCs w:val="22"/>
          <w:lang w:val="de-DE"/>
        </w:rPr>
      </w:pPr>
      <w:bookmarkStart w:id="4" w:name="_Hlk129876736"/>
      <w:r w:rsidRPr="00DA6BC7">
        <w:rPr>
          <w:rFonts w:cs="Arial"/>
          <w:b/>
          <w:bCs/>
          <w:iCs/>
          <w:szCs w:val="22"/>
          <w:lang w:val="de-DE"/>
        </w:rPr>
        <w:t>Technische Voraussetzungen:</w:t>
      </w:r>
    </w:p>
    <w:p w14:paraId="668D618C" w14:textId="513DDCF1" w:rsidR="00E0358D" w:rsidRPr="00DA6BC7" w:rsidRDefault="00C455BF" w:rsidP="00E0358D">
      <w:pPr>
        <w:spacing w:before="0"/>
        <w:jc w:val="both"/>
        <w:rPr>
          <w:rFonts w:cs="Arial"/>
          <w:b/>
          <w:bCs/>
          <w:iCs/>
          <w:szCs w:val="22"/>
          <w:lang w:val="de-DE"/>
        </w:rPr>
      </w:pPr>
      <w:r>
        <w:rPr>
          <w:rFonts w:cs="Arial"/>
          <w:iCs/>
          <w:szCs w:val="22"/>
          <w:lang w:val="de-DE"/>
        </w:rPr>
        <w:t xml:space="preserve">Die SuS benötigen ein digitales Endgerät, im Idealfall einen Computer, auf dem sie die Antworten </w:t>
      </w:r>
      <w:r w:rsidR="00734AFB">
        <w:rPr>
          <w:rFonts w:cs="Arial"/>
          <w:iCs/>
          <w:szCs w:val="22"/>
          <w:lang w:val="de-DE"/>
        </w:rPr>
        <w:t>und Hinweise anklicken können. Für die Bereitstellung der LearningApp wird ein Internetzugang und ein Browser benötigt.</w:t>
      </w:r>
    </w:p>
    <w:p w14:paraId="58E42D7F" w14:textId="77777777" w:rsidR="00E0358D" w:rsidRDefault="00E0358D" w:rsidP="00E0358D">
      <w:pPr>
        <w:spacing w:after="0"/>
        <w:rPr>
          <w:rFonts w:cs="Arial"/>
          <w:b/>
          <w:bCs/>
          <w:iCs/>
          <w:szCs w:val="22"/>
          <w:lang w:val="de-DE"/>
        </w:rPr>
      </w:pPr>
      <w:r w:rsidRPr="00DA6BC7">
        <w:rPr>
          <w:rFonts w:cs="Arial"/>
          <w:b/>
          <w:bCs/>
          <w:iCs/>
          <w:szCs w:val="22"/>
          <w:lang w:val="de-DE"/>
        </w:rPr>
        <w:t>Inhaltliche Voraussetzungen:</w:t>
      </w:r>
    </w:p>
    <w:p w14:paraId="44B241B8" w14:textId="07C77FBF" w:rsidR="00E0358D" w:rsidRPr="00DA6BC7" w:rsidRDefault="00734AFB" w:rsidP="00E0358D">
      <w:pPr>
        <w:spacing w:before="0"/>
        <w:jc w:val="both"/>
        <w:rPr>
          <w:rFonts w:cs="Arial"/>
          <w:b/>
          <w:bCs/>
          <w:iCs/>
          <w:szCs w:val="22"/>
          <w:lang w:val="de-DE"/>
        </w:rPr>
      </w:pPr>
      <w:r>
        <w:rPr>
          <w:rFonts w:cs="Arial"/>
          <w:iCs/>
          <w:szCs w:val="22"/>
          <w:lang w:val="de-DE"/>
        </w:rPr>
        <w:t>Für das Artefakt werden keine speziellen inhaltlichen Vorkenntnisse benötigt. Die SuS sollten allerdings die verschiedenen Geräte aus dem Alltag kennen und benennen können.</w:t>
      </w:r>
    </w:p>
    <w:p w14:paraId="05900EDB" w14:textId="77777777" w:rsidR="00E0358D" w:rsidRDefault="00E0358D" w:rsidP="00E0358D">
      <w:pPr>
        <w:spacing w:after="0"/>
        <w:rPr>
          <w:rFonts w:cs="Arial"/>
          <w:b/>
          <w:bCs/>
          <w:iCs/>
          <w:szCs w:val="22"/>
          <w:lang w:val="de-DE"/>
        </w:rPr>
      </w:pPr>
      <w:r w:rsidRPr="00DA6BC7">
        <w:rPr>
          <w:rFonts w:cs="Arial"/>
          <w:b/>
          <w:bCs/>
          <w:iCs/>
          <w:szCs w:val="22"/>
          <w:lang w:val="de-DE"/>
        </w:rPr>
        <w:t>Anforderungen an die Lehrkraft:</w:t>
      </w:r>
    </w:p>
    <w:bookmarkEnd w:id="4"/>
    <w:p w14:paraId="7BD481DA" w14:textId="41B6C5F7" w:rsidR="00F45BDD" w:rsidRPr="00DA6BC7" w:rsidRDefault="00734AFB" w:rsidP="00B828B1">
      <w:pPr>
        <w:spacing w:before="0"/>
        <w:jc w:val="both"/>
        <w:rPr>
          <w:rFonts w:cs="Arial"/>
          <w:b/>
          <w:bCs/>
          <w:iCs/>
          <w:sz w:val="24"/>
          <w:lang w:val="de-DE"/>
        </w:rPr>
      </w:pPr>
      <w:r>
        <w:rPr>
          <w:rFonts w:cs="Arial"/>
          <w:iCs/>
          <w:szCs w:val="22"/>
          <w:lang w:val="de-DE"/>
        </w:rPr>
        <w:t>Die Lehrkraft sollte mit dem Umgang der Geräte der SuS und mit der Plattform LearningApps vertraut sein, um der Klasse Hilfestellungen zu geben. Zudem ist ein Zugang zu LearningApps sinnvoll, aber nicht zwingend erforderlich.</w:t>
      </w:r>
    </w:p>
    <w:sectPr w:rsidR="00F45BDD" w:rsidRPr="00DA6BC7" w:rsidSect="00CE142A">
      <w:headerReference w:type="default" r:id="rId8"/>
      <w:footerReference w:type="default" r:id="rId9"/>
      <w:headerReference w:type="first" r:id="rId10"/>
      <w:footerReference w:type="first" r:id="rId11"/>
      <w:pgSz w:w="11906" w:h="16838"/>
      <w:pgMar w:top="1134" w:right="1416"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3F69" w14:textId="77777777" w:rsidR="00755014" w:rsidRDefault="00755014">
      <w:r>
        <w:separator/>
      </w:r>
    </w:p>
  </w:endnote>
  <w:endnote w:type="continuationSeparator" w:id="0">
    <w:p w14:paraId="47E09B4D" w14:textId="77777777" w:rsidR="00755014" w:rsidRDefault="0075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0153"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4F41CD80" wp14:editId="2A758DEE">
          <wp:simplePos x="0" y="0"/>
          <wp:positionH relativeFrom="margin">
            <wp:posOffset>0</wp:posOffset>
          </wp:positionH>
          <wp:positionV relativeFrom="paragraph">
            <wp:posOffset>73628</wp:posOffset>
          </wp:positionV>
          <wp:extent cx="838200" cy="295275"/>
          <wp:effectExtent l="0" t="0" r="0" b="9525"/>
          <wp:wrapNone/>
          <wp:docPr id="1" name="Grafik 1"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A805"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AD2A28C" wp14:editId="7DB2D2CF">
          <wp:simplePos x="0" y="0"/>
          <wp:positionH relativeFrom="margin">
            <wp:posOffset>0</wp:posOffset>
          </wp:positionH>
          <wp:positionV relativeFrom="paragraph">
            <wp:posOffset>73628</wp:posOffset>
          </wp:positionV>
          <wp:extent cx="838200" cy="295275"/>
          <wp:effectExtent l="0" t="0" r="0" b="9525"/>
          <wp:wrapNone/>
          <wp:docPr id="2" name="Grafik 2"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F58D" w14:textId="77777777" w:rsidR="00755014" w:rsidRDefault="00755014">
      <w:r>
        <w:separator/>
      </w:r>
    </w:p>
  </w:footnote>
  <w:footnote w:type="continuationSeparator" w:id="0">
    <w:p w14:paraId="45021EB3" w14:textId="77777777" w:rsidR="00755014" w:rsidRDefault="00755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0FB3" w14:textId="25400F62"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00EB1DF3">
      <w:rPr>
        <w:rFonts w:cs="Calibri"/>
        <w:b/>
        <w:sz w:val="18"/>
        <w:szCs w:val="18"/>
        <w:u w:val="single"/>
        <w:lang w:val="de-DE"/>
      </w:rPr>
      <w:ptab w:relativeTo="margin" w:alignment="center" w:leader="none"/>
    </w:r>
    <w:r w:rsidRPr="00467D9A">
      <w:rPr>
        <w:rFonts w:cs="Calibri"/>
        <w:bCs/>
        <w:sz w:val="18"/>
        <w:szCs w:val="18"/>
        <w:u w:val="single"/>
        <w:lang w:val="de-DE"/>
      </w:rPr>
      <w:t xml:space="preserve">Universität </w:t>
    </w:r>
    <w:r w:rsidR="00CE142A" w:rsidRPr="00467D9A">
      <w:rPr>
        <w:rFonts w:cs="Calibri"/>
        <w:bCs/>
        <w:sz w:val="18"/>
        <w:szCs w:val="18"/>
        <w:u w:val="single"/>
        <w:lang w:val="de-DE"/>
      </w:rPr>
      <w:t>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F2BC"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1841337">
    <w:abstractNumId w:val="9"/>
  </w:num>
  <w:num w:numId="2" w16cid:durableId="155846174">
    <w:abstractNumId w:val="3"/>
  </w:num>
  <w:num w:numId="3" w16cid:durableId="965964238">
    <w:abstractNumId w:val="8"/>
  </w:num>
  <w:num w:numId="4" w16cid:durableId="1756508559">
    <w:abstractNumId w:val="2"/>
  </w:num>
  <w:num w:numId="5" w16cid:durableId="2126540697">
    <w:abstractNumId w:val="3"/>
    <w:lvlOverride w:ilvl="0">
      <w:startOverride w:val="1"/>
    </w:lvlOverride>
  </w:num>
  <w:num w:numId="6" w16cid:durableId="191378886">
    <w:abstractNumId w:val="3"/>
    <w:lvlOverride w:ilvl="0">
      <w:startOverride w:val="1"/>
    </w:lvlOverride>
  </w:num>
  <w:num w:numId="7" w16cid:durableId="358359487">
    <w:abstractNumId w:val="7"/>
  </w:num>
  <w:num w:numId="8" w16cid:durableId="1288659171">
    <w:abstractNumId w:val="4"/>
  </w:num>
  <w:num w:numId="9" w16cid:durableId="122122094">
    <w:abstractNumId w:val="6"/>
  </w:num>
  <w:num w:numId="10" w16cid:durableId="583494756">
    <w:abstractNumId w:val="1"/>
  </w:num>
  <w:num w:numId="11" w16cid:durableId="1696535186">
    <w:abstractNumId w:val="10"/>
  </w:num>
  <w:num w:numId="12" w16cid:durableId="589313485">
    <w:abstractNumId w:val="5"/>
  </w:num>
  <w:num w:numId="13" w16cid:durableId="159096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CE142A"/>
    <w:rsid w:val="000073A5"/>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34651"/>
    <w:rsid w:val="00371824"/>
    <w:rsid w:val="003B33DA"/>
    <w:rsid w:val="003C5CC7"/>
    <w:rsid w:val="00421619"/>
    <w:rsid w:val="0044028A"/>
    <w:rsid w:val="00455049"/>
    <w:rsid w:val="00467D9A"/>
    <w:rsid w:val="004A0A32"/>
    <w:rsid w:val="0050449B"/>
    <w:rsid w:val="00526378"/>
    <w:rsid w:val="00554D6B"/>
    <w:rsid w:val="00580FA9"/>
    <w:rsid w:val="005A0398"/>
    <w:rsid w:val="005B0F64"/>
    <w:rsid w:val="005B4FC2"/>
    <w:rsid w:val="005C342F"/>
    <w:rsid w:val="005E0961"/>
    <w:rsid w:val="00603E4B"/>
    <w:rsid w:val="00697B6E"/>
    <w:rsid w:val="006A05EE"/>
    <w:rsid w:val="006A7F79"/>
    <w:rsid w:val="006B080B"/>
    <w:rsid w:val="00704DEE"/>
    <w:rsid w:val="00716ACC"/>
    <w:rsid w:val="00734AFB"/>
    <w:rsid w:val="00755014"/>
    <w:rsid w:val="0075720C"/>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9D4851"/>
    <w:rsid w:val="00A202A8"/>
    <w:rsid w:val="00AC1DB0"/>
    <w:rsid w:val="00B01D8A"/>
    <w:rsid w:val="00B12EEA"/>
    <w:rsid w:val="00B242E7"/>
    <w:rsid w:val="00B67937"/>
    <w:rsid w:val="00B828B1"/>
    <w:rsid w:val="00BB1E5B"/>
    <w:rsid w:val="00BE4C24"/>
    <w:rsid w:val="00C2337B"/>
    <w:rsid w:val="00C455BF"/>
    <w:rsid w:val="00C85106"/>
    <w:rsid w:val="00C94233"/>
    <w:rsid w:val="00CD1544"/>
    <w:rsid w:val="00CE142A"/>
    <w:rsid w:val="00CF1EFD"/>
    <w:rsid w:val="00CF5049"/>
    <w:rsid w:val="00D271BA"/>
    <w:rsid w:val="00D360A3"/>
    <w:rsid w:val="00D5373F"/>
    <w:rsid w:val="00D91BFD"/>
    <w:rsid w:val="00DA6BC7"/>
    <w:rsid w:val="00DC688C"/>
    <w:rsid w:val="00E0358D"/>
    <w:rsid w:val="00E304CA"/>
    <w:rsid w:val="00E93AC8"/>
    <w:rsid w:val="00EB1DF3"/>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1DA9"/>
  <w15:docId w15:val="{7B2179A9-F8B2-4245-9C94-63DB6ECD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xCloud\Erg&#228;nzungsstudien\Medienbildung_und_politische_Bildung\1-Pr&#228;sentationen\1_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1_Kurzhandreichung.dotx</Template>
  <TotalTime>0</TotalTime>
  <Pages>2</Pages>
  <Words>314</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Herzler</dc:creator>
  <cp:lastModifiedBy>Herzler, Max</cp:lastModifiedBy>
  <cp:revision>4</cp:revision>
  <cp:lastPrinted>2019-10-10T08:23:00Z</cp:lastPrinted>
  <dcterms:created xsi:type="dcterms:W3CDTF">2023-03-16T15:33:00Z</dcterms:created>
  <dcterms:modified xsi:type="dcterms:W3CDTF">2023-03-17T10:20:00Z</dcterms:modified>
</cp:coreProperties>
</file>