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4D74" w14:textId="77777777" w:rsidR="00D84EA6" w:rsidRPr="00E00164" w:rsidRDefault="00E00164" w:rsidP="00E00164">
      <w:pPr>
        <w:tabs>
          <w:tab w:val="left" w:pos="709"/>
          <w:tab w:val="left" w:pos="2835"/>
          <w:tab w:val="left" w:pos="3686"/>
          <w:tab w:val="left" w:pos="4536"/>
        </w:tabs>
        <w:spacing w:before="360"/>
      </w:pPr>
      <w:r>
        <w:t>Name:</w:t>
      </w:r>
      <w:r>
        <w:tab/>
      </w:r>
      <w:r>
        <w:rPr>
          <w:u w:val="thick"/>
        </w:rPr>
        <w:tab/>
      </w:r>
      <w:r>
        <w:t xml:space="preserve"> </w:t>
      </w:r>
      <w:r>
        <w:tab/>
        <w:t>Klasse:</w:t>
      </w:r>
      <w:r>
        <w:tab/>
      </w:r>
      <w:r w:rsidRPr="00E00164">
        <w:rPr>
          <w:u w:val="thick"/>
        </w:rPr>
        <w:tab/>
      </w:r>
      <w:r w:rsidRPr="00E00164">
        <w:rPr>
          <w:u w:val="thick"/>
        </w:rPr>
        <w:tab/>
      </w:r>
      <w:r w:rsidRPr="00E00164">
        <w:rPr>
          <w:u w:val="thick"/>
        </w:rPr>
        <w:tab/>
      </w:r>
    </w:p>
    <w:p w14:paraId="6CED3E58" w14:textId="2341DAF7" w:rsidR="00D84EA6" w:rsidRPr="00D84EA6" w:rsidRDefault="00633BA8" w:rsidP="00B01E7F">
      <w:pPr>
        <w:pStyle w:val="Titel"/>
        <w:tabs>
          <w:tab w:val="left" w:pos="3544"/>
        </w:tabs>
        <w:spacing w:before="360" w:after="360"/>
      </w:pPr>
      <w:r>
        <w:t>Äquivalenzumformungen</w:t>
      </w:r>
    </w:p>
    <w:p w14:paraId="647DA2B0" w14:textId="1E53AF0D" w:rsidR="006D78A7" w:rsidRDefault="001D07A4" w:rsidP="006D78A7">
      <w:pPr>
        <w:pStyle w:val="berschrift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 xml:space="preserve">Aufgabe </w:t>
      </w:r>
      <w:r w:rsidR="00633BA8">
        <w:t>1</w:t>
      </w:r>
      <w:r>
        <w:t>:</w:t>
      </w:r>
    </w:p>
    <w:p w14:paraId="42D7295B" w14:textId="1D8086E0" w:rsidR="006D78A7" w:rsidRDefault="00633BA8" w:rsidP="006D78A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>Bestimme x, indem du Äquivalenzumformungen anwendest!</w:t>
      </w:r>
    </w:p>
    <w:p w14:paraId="535A65B8" w14:textId="4B04BCE1" w:rsidR="001C3A76" w:rsidRDefault="001C3A76" w:rsidP="006D78A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 xml:space="preserve">a) </w:t>
      </w:r>
      <m:oMath>
        <m:r>
          <w:rPr>
            <w:rFonts w:ascii="Cambria Math" w:hAnsi="Cambria Math"/>
          </w:rPr>
          <m:t>2x=4</m:t>
        </m:r>
      </m:oMath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>
        <w:tab/>
        <w:t xml:space="preserve">d) </w:t>
      </w:r>
      <m:oMath>
        <m:r>
          <w:rPr>
            <w:rFonts w:ascii="Cambria Math" w:hAnsi="Cambria Math"/>
          </w:rPr>
          <m:t>6x+2=32</m:t>
        </m:r>
      </m:oMath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 w:rsidR="00662793">
        <w:tab/>
        <w:t xml:space="preserve">g) </w:t>
      </w:r>
      <m:oMath>
        <m:r>
          <w:rPr>
            <w:rFonts w:ascii="Cambria Math" w:hAnsi="Cambria Math"/>
          </w:rPr>
          <m:t>12x-x=66</m:t>
        </m:r>
      </m:oMath>
    </w:p>
    <w:p w14:paraId="4DFD1FA1" w14:textId="73A02D75" w:rsidR="00662793" w:rsidRDefault="001C3A76" w:rsidP="006D78A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 xml:space="preserve">b) </w:t>
      </w:r>
      <m:oMath>
        <m:r>
          <w:rPr>
            <w:rFonts w:ascii="Cambria Math" w:hAnsi="Cambria Math"/>
          </w:rPr>
          <m:t>x-3=25</m:t>
        </m:r>
      </m:oMath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>
        <w:tab/>
        <w:t>e)</w:t>
      </w:r>
      <w:r w:rsidR="00523620" w:rsidRPr="00523620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45</m:t>
        </m:r>
        <m:r>
          <w:rPr>
            <w:rFonts w:ascii="Cambria Math" w:hAnsi="Cambria Math"/>
          </w:rPr>
          <m:t>-3x=30</m:t>
        </m:r>
      </m:oMath>
      <w:r w:rsidR="00662793">
        <w:tab/>
      </w:r>
      <w:r w:rsidR="00523620">
        <w:tab/>
      </w:r>
      <w:r w:rsidR="00523620">
        <w:tab/>
      </w:r>
      <w:r w:rsidR="00662793">
        <w:t xml:space="preserve">h) </w:t>
      </w:r>
      <m:oMath>
        <m:r>
          <w:rPr>
            <w:rFonts w:ascii="Cambria Math" w:hAnsi="Cambria Math"/>
          </w:rPr>
          <m:t>2x-5x=30</m:t>
        </m:r>
      </m:oMath>
    </w:p>
    <w:p w14:paraId="4E785C29" w14:textId="14B33269" w:rsidR="009D1FD7" w:rsidRPr="00633BA8" w:rsidRDefault="001C3A76" w:rsidP="009D1F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t xml:space="preserve">c) </w:t>
      </w:r>
      <m:oMath>
        <m:r>
          <w:rPr>
            <w:rFonts w:ascii="Cambria Math" w:hAnsi="Cambria Math"/>
          </w:rPr>
          <m:t>x+12=</m:t>
        </m:r>
        <m:r>
          <w:rPr>
            <w:rFonts w:ascii="Cambria Math" w:eastAsiaTheme="minorEastAsia" w:hAnsi="Cambria Math"/>
          </w:rPr>
          <m:t>20</m:t>
        </m:r>
      </m:oMath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 w:rsidR="00633BA8">
        <w:rPr>
          <w:rFonts w:eastAsiaTheme="minorEastAsia"/>
        </w:rPr>
        <w:tab/>
      </w:r>
      <w:r>
        <w:tab/>
        <w:t>f)</w:t>
      </w:r>
      <w:r w:rsidR="00523620">
        <w:t xml:space="preserve"> </w:t>
      </w:r>
      <m:oMath>
        <m:r>
          <w:rPr>
            <w:rFonts w:ascii="Cambria Math" w:hAnsi="Cambria Math"/>
          </w:rPr>
          <m:t>29=</m:t>
        </m:r>
        <m:r>
          <w:rPr>
            <w:rFonts w:ascii="Cambria Math" w:eastAsiaTheme="minorEastAsia" w:hAnsi="Cambria Math"/>
          </w:rPr>
          <m:t>15+2x</m:t>
        </m:r>
      </m:oMath>
      <w:r w:rsidR="00523620">
        <w:rPr>
          <w:rFonts w:eastAsiaTheme="minorEastAsia"/>
        </w:rPr>
        <w:tab/>
      </w:r>
      <w:r w:rsidR="00662793">
        <w:tab/>
      </w:r>
      <w:r w:rsidR="00523620">
        <w:tab/>
      </w:r>
      <w:r w:rsidR="00662793">
        <w:t xml:space="preserve">i) </w:t>
      </w:r>
      <m:oMath>
        <m:r>
          <w:rPr>
            <w:rFonts w:ascii="Cambria Math" w:hAnsi="Cambria Math"/>
          </w:rPr>
          <m:t>15x-3=12x+24</m:t>
        </m:r>
      </m:oMath>
    </w:p>
    <w:p w14:paraId="7A74743F" w14:textId="77777777" w:rsidR="009D1FD7" w:rsidRDefault="00D84EA6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A77C0" wp14:editId="494F3F16">
                <wp:simplePos x="0" y="0"/>
                <wp:positionH relativeFrom="column">
                  <wp:posOffset>-69047</wp:posOffset>
                </wp:positionH>
                <wp:positionV relativeFrom="paragraph">
                  <wp:posOffset>292554</wp:posOffset>
                </wp:positionV>
                <wp:extent cx="6788785" cy="2146792"/>
                <wp:effectExtent l="0" t="0" r="12065" b="254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785" cy="214679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6EA98" id="Rechteck 14" o:spid="_x0000_s1026" style="position:absolute;margin-left:-5.45pt;margin-top:23.05pt;width:534.55pt;height:16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" filled="f" strokecolor="black [3213]" strokeweight="1pt">
                <v:stroke joinstyle="round"/>
              </v:rect>
            </w:pict>
          </mc:Fallback>
        </mc:AlternateContent>
      </w:r>
    </w:p>
    <w:p w14:paraId="609C8F8B" w14:textId="3A8FA43A" w:rsidR="009D1FD7" w:rsidRDefault="009D1FD7" w:rsidP="009D1FD7">
      <w:pPr>
        <w:pStyle w:val="berschrift1"/>
      </w:pPr>
      <w:r>
        <w:t xml:space="preserve">Aufgabe </w:t>
      </w:r>
      <w:r w:rsidR="00D55E4B">
        <w:t>2</w:t>
      </w:r>
      <w:r>
        <w:t>:</w:t>
      </w:r>
    </w:p>
    <w:p w14:paraId="19A8DAE6" w14:textId="42E0BF64" w:rsidR="009D1FD7" w:rsidRDefault="009D1FD7" w:rsidP="009D1FD7">
      <w:pPr>
        <w:sectPr w:rsidR="009D1FD7" w:rsidSect="003466AD">
          <w:headerReference w:type="default" r:id="rId7"/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25C0D" wp14:editId="0F805526">
                <wp:simplePos x="0" y="0"/>
                <wp:positionH relativeFrom="column">
                  <wp:posOffset>2480078</wp:posOffset>
                </wp:positionH>
                <wp:positionV relativeFrom="paragraph">
                  <wp:posOffset>418102</wp:posOffset>
                </wp:positionV>
                <wp:extent cx="1544566" cy="555767"/>
                <wp:effectExtent l="0" t="0" r="36830" b="3492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4566" cy="55576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C94D9" id="Gerader Verbinder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pt,32.9pt" to="316.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t xml:space="preserve">Verbinde </w:t>
      </w:r>
      <w:r w:rsidR="00523620">
        <w:t>alle äquivalenten Gleichungen</w:t>
      </w:r>
      <w:r>
        <w:t>!</w:t>
      </w:r>
    </w:p>
    <w:p w14:paraId="7DE257EF" w14:textId="031468CB" w:rsidR="009D1FD7" w:rsidRDefault="00523620" w:rsidP="009D1FD7">
      <m:oMathPara>
        <m:oMath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x=1</m:t>
          </m:r>
          <m:r>
            <w:rPr>
              <w:rFonts w:ascii="Cambria Math" w:hAnsi="Cambria Math"/>
            </w:rPr>
            <m:t>9</m:t>
          </m:r>
        </m:oMath>
      </m:oMathPara>
    </w:p>
    <w:p w14:paraId="6F54565F" w14:textId="5DF9F0DC" w:rsidR="009D1FD7" w:rsidRDefault="0084538F" w:rsidP="009D1FD7">
      <m:oMathPara>
        <m:oMath>
          <m:r>
            <w:rPr>
              <w:rFonts w:ascii="Cambria Math" w:hAnsi="Cambria Math"/>
            </w:rPr>
            <m:t>3x-2=</m:t>
          </m:r>
          <m:r>
            <w:rPr>
              <w:rFonts w:ascii="Cambria Math" w:eastAsiaTheme="minorEastAsia" w:hAnsi="Cambria Math"/>
            </w:rPr>
            <m:t>19</m:t>
          </m:r>
        </m:oMath>
      </m:oMathPara>
    </w:p>
    <w:p w14:paraId="11825FBE" w14:textId="22206075" w:rsidR="009D1FD7" w:rsidRDefault="00913437" w:rsidP="009D1FD7">
      <m:oMathPara>
        <m:oMath>
          <m:r>
            <w:rPr>
              <w:rFonts w:ascii="Cambria Math" w:hAnsi="Cambria Math"/>
            </w:rPr>
            <m:t>2x-3=</m:t>
          </m:r>
          <m:r>
            <w:rPr>
              <w:rFonts w:ascii="Cambria Math" w:eastAsiaTheme="minorEastAsia" w:hAnsi="Cambria Math"/>
            </w:rPr>
            <m:t>19</m:t>
          </m:r>
        </m:oMath>
      </m:oMathPara>
    </w:p>
    <w:p w14:paraId="519FBEC9" w14:textId="56934615" w:rsidR="009D1FD7" w:rsidRDefault="00913437" w:rsidP="009D1FD7">
      <m:oMathPara>
        <m:oMath>
          <m:r>
            <w:rPr>
              <w:rFonts w:ascii="Cambria Math" w:hAnsi="Cambria Math"/>
            </w:rPr>
            <m:t>2x-3x=19</m:t>
          </m:r>
        </m:oMath>
      </m:oMathPara>
    </w:p>
    <w:p w14:paraId="7866F8C9" w14:textId="34E33A97" w:rsidR="009D1FD7" w:rsidRDefault="00913437" w:rsidP="00523620">
      <w:pPr>
        <w:jc w:val="left"/>
      </w:pPr>
      <m:oMathPara>
        <m:oMath>
          <m:r>
            <w:rPr>
              <w:rFonts w:ascii="Cambria Math" w:hAnsi="Cambria Math"/>
            </w:rPr>
            <m:t>6x-4=38</m:t>
          </m:r>
        </m:oMath>
      </m:oMathPara>
    </w:p>
    <w:p w14:paraId="21633A12" w14:textId="1E33662B" w:rsidR="009D1FD7" w:rsidRDefault="00913437" w:rsidP="00523620">
      <w:pPr>
        <w:jc w:val="left"/>
      </w:pPr>
      <m:oMathPara>
        <m:oMath>
          <m:r>
            <w:rPr>
              <w:rFonts w:ascii="Cambria Math" w:hAnsi="Cambria Math"/>
            </w:rPr>
            <m:t>11x=</m:t>
          </m:r>
          <m:r>
            <w:rPr>
              <w:rFonts w:ascii="Cambria Math" w:eastAsiaTheme="minorEastAsia" w:hAnsi="Cambria Math"/>
            </w:rPr>
            <m:t>121</m:t>
          </m:r>
        </m:oMath>
      </m:oMathPara>
    </w:p>
    <w:p w14:paraId="76B79289" w14:textId="4F9EDBC6" w:rsidR="009D1FD7" w:rsidRPr="009D1FD7" w:rsidRDefault="00523620" w:rsidP="00523620">
      <w:pPr>
        <w:jc w:val="lef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x=1</m:t>
          </m:r>
        </m:oMath>
      </m:oMathPara>
    </w:p>
    <w:p w14:paraId="7B7D9557" w14:textId="162F0FF8" w:rsidR="009D1FD7" w:rsidRDefault="00913437" w:rsidP="00523620">
      <w:pPr>
        <w:jc w:val="left"/>
      </w:pPr>
      <m:oMathPara>
        <m:oMath>
          <m:r>
            <w:rPr>
              <w:rFonts w:ascii="Cambria Math" w:hAnsi="Cambria Math"/>
            </w:rPr>
            <m:t>x+9=-10</m:t>
          </m:r>
        </m:oMath>
      </m:oMathPara>
    </w:p>
    <w:p w14:paraId="1BD72950" w14:textId="77777777" w:rsidR="009D1FD7" w:rsidRDefault="009D1FD7" w:rsidP="00523620">
      <w:pPr>
        <w:jc w:val="left"/>
        <w:sectPr w:rsidR="009D1FD7" w:rsidSect="009D1FD7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28589B89" w14:textId="77777777" w:rsidR="009D1FD7" w:rsidRDefault="009D1FD7" w:rsidP="009D1FD7">
      <w:pPr>
        <w:sectPr w:rsidR="009D1FD7" w:rsidSect="009D1FD7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23BFEF7B" w14:textId="77777777" w:rsidR="00BC49F6" w:rsidRDefault="00BC49F6" w:rsidP="00BC49F6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8804" wp14:editId="32DF5895">
                <wp:simplePos x="0" y="0"/>
                <wp:positionH relativeFrom="column">
                  <wp:posOffset>-57850</wp:posOffset>
                </wp:positionH>
                <wp:positionV relativeFrom="paragraph">
                  <wp:posOffset>295482</wp:posOffset>
                </wp:positionV>
                <wp:extent cx="6777588" cy="3433666"/>
                <wp:effectExtent l="0" t="0" r="23495" b="1460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588" cy="34336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B3850" id="Rechteck 4" o:spid="_x0000_s1026" style="position:absolute;margin-left:-4.55pt;margin-top:23.25pt;width:533.65pt;height:2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" filled="f" strokecolor="black [3213]" strokeweight="1pt"/>
            </w:pict>
          </mc:Fallback>
        </mc:AlternateContent>
      </w:r>
    </w:p>
    <w:p w14:paraId="15530785" w14:textId="188FEDAE" w:rsidR="00BC49F6" w:rsidRPr="00BC49F6" w:rsidRDefault="00B2662A" w:rsidP="00BC49F6">
      <w:pPr>
        <w:pStyle w:val="berschrift1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0611F5" wp14:editId="12133666">
            <wp:simplePos x="0" y="0"/>
            <wp:positionH relativeFrom="column">
              <wp:posOffset>4603115</wp:posOffset>
            </wp:positionH>
            <wp:positionV relativeFrom="paragraph">
              <wp:posOffset>165100</wp:posOffset>
            </wp:positionV>
            <wp:extent cx="1967230" cy="1475740"/>
            <wp:effectExtent l="0" t="0" r="0" b="0"/>
            <wp:wrapTight wrapText="bothSides">
              <wp:wrapPolygon edited="0">
                <wp:start x="0" y="0"/>
                <wp:lineTo x="0" y="21191"/>
                <wp:lineTo x="21335" y="21191"/>
                <wp:lineTo x="21335" y="0"/>
                <wp:lineTo x="0" y="0"/>
              </wp:wrapPolygon>
            </wp:wrapTight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9F6">
        <w:t xml:space="preserve">Aufgabe </w:t>
      </w:r>
      <w:r w:rsidR="00D55E4B">
        <w:t>3</w:t>
      </w:r>
      <w:r w:rsidR="00BC49F6">
        <w:t>:</w:t>
      </w:r>
    </w:p>
    <w:p w14:paraId="2D5437E2" w14:textId="1732F28E" w:rsidR="00C54448" w:rsidRDefault="00D55E4B" w:rsidP="00BC49F6">
      <w:pPr>
        <w:rPr>
          <w:noProof/>
        </w:rPr>
      </w:pPr>
      <w:r>
        <w:rPr>
          <w:noProof/>
        </w:rPr>
        <w:t>Eine Bäckerin verkauft in ihrem Geschäft verschiedene Produkte. Leider stehen an manchen Backwaren keine Preisschilder.</w:t>
      </w:r>
      <w:r w:rsidR="007E3A4D">
        <w:rPr>
          <w:noProof/>
        </w:rPr>
        <w:t xml:space="preserve"> Um die Einzelpreise herauszufinden werden verschiedene Bestellungen ausgewertet. Stelle jeweils eine Gleichung auf und ermittle den Preis eines einzelnen Produkts!</w:t>
      </w:r>
    </w:p>
    <w:p w14:paraId="17FCA5B0" w14:textId="11DA05FE" w:rsidR="007E3A4D" w:rsidRDefault="00C54448" w:rsidP="007E3A4D">
      <w:pPr>
        <w:pStyle w:val="berschrift3"/>
        <w:rPr>
          <w:noProof/>
        </w:rPr>
      </w:pPr>
      <w:r>
        <w:rPr>
          <w:noProof/>
        </w:rPr>
        <w:t>Aufgabe a):</w:t>
      </w:r>
    </w:p>
    <w:p w14:paraId="74248F5A" w14:textId="1380487E" w:rsidR="007E3A4D" w:rsidRDefault="007E3A4D" w:rsidP="007E3A4D">
      <w:r>
        <w:t>5 Brötchen (Preis unbekannt) und 1 Vollkornbrot (3,50 €) kosten zusammen 6,75 €. Wie viel kostet ein Brötchen?</w:t>
      </w:r>
    </w:p>
    <w:p w14:paraId="5C17251B" w14:textId="780A72EE" w:rsidR="007E3A4D" w:rsidRDefault="007E3A4D" w:rsidP="007E3A4D">
      <w:pPr>
        <w:pStyle w:val="berschrift3"/>
      </w:pPr>
      <w:r>
        <w:t>Aufgabe b)</w:t>
      </w:r>
    </w:p>
    <w:p w14:paraId="43E80095" w14:textId="1874FA21" w:rsidR="007E3A4D" w:rsidRPr="007E3A4D" w:rsidRDefault="007E3A4D" w:rsidP="007E3A4D">
      <w:r>
        <w:t>3 Vollkornbrötchen (Preis unbekannt)</w:t>
      </w:r>
      <w:r w:rsidR="00B2662A">
        <w:t xml:space="preserve"> und</w:t>
      </w:r>
      <w:r>
        <w:t xml:space="preserve"> 2 Brezeln (jeweils 1,10 €) kosten genauso viel wie 2 Vollkornbrötchen und </w:t>
      </w:r>
      <w:r w:rsidR="00B2662A">
        <w:t>3 Croissants (jeweils 1 €). Wie viel kostet ein Vollkornbrötchen?</w:t>
      </w:r>
    </w:p>
    <w:sectPr w:rsidR="007E3A4D" w:rsidRPr="007E3A4D" w:rsidSect="009D1FD7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CAA3" w14:textId="77777777" w:rsidR="001A5DBF" w:rsidRDefault="001A5DBF" w:rsidP="00442D4E">
      <w:pPr>
        <w:spacing w:after="0" w:line="240" w:lineRule="auto"/>
      </w:pPr>
      <w:r>
        <w:separator/>
      </w:r>
    </w:p>
  </w:endnote>
  <w:endnote w:type="continuationSeparator" w:id="0">
    <w:p w14:paraId="10DC6AA9" w14:textId="77777777" w:rsidR="001A5DBF" w:rsidRDefault="001A5DBF" w:rsidP="0044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A7D2" w14:textId="77777777" w:rsidR="00442D4E" w:rsidRDefault="00000000" w:rsidP="00442D4E">
    <w:pPr>
      <w:pStyle w:val="Fuzeile"/>
      <w:jc w:val="left"/>
    </w:pPr>
    <w:sdt>
      <w:sdtPr>
        <w:alias w:val="Autor"/>
        <w:tag w:val=""/>
        <w:id w:val="-2010128448"/>
        <w:placeholder>
          <w:docPart w:val="E49975EECBDC4D92A03B71D318EC05E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466F6">
          <w:t>Max Herzler</w:t>
        </w:r>
      </w:sdtContent>
    </w:sdt>
    <w:r w:rsidR="00B01E7F">
      <w:ptab w:relativeTo="margin" w:alignment="right" w:leader="none"/>
    </w:r>
    <w:sdt>
      <w:sdtPr>
        <w:id w:val="975341303"/>
        <w:docPartObj>
          <w:docPartGallery w:val="Page Numbers (Bottom of Page)"/>
          <w:docPartUnique/>
        </w:docPartObj>
      </w:sdtPr>
      <w:sdtContent>
        <w:r w:rsidR="00442D4E">
          <w:fldChar w:fldCharType="begin"/>
        </w:r>
        <w:r w:rsidR="00442D4E">
          <w:instrText>PAGE   \* MERGEFORMAT</w:instrText>
        </w:r>
        <w:r w:rsidR="00442D4E">
          <w:fldChar w:fldCharType="separate"/>
        </w:r>
        <w:r w:rsidR="00442D4E">
          <w:t>2</w:t>
        </w:r>
        <w:r w:rsidR="00442D4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FF79" w14:textId="77777777" w:rsidR="001A5DBF" w:rsidRDefault="001A5DBF" w:rsidP="00442D4E">
      <w:pPr>
        <w:spacing w:after="0" w:line="240" w:lineRule="auto"/>
      </w:pPr>
      <w:r>
        <w:separator/>
      </w:r>
    </w:p>
  </w:footnote>
  <w:footnote w:type="continuationSeparator" w:id="0">
    <w:p w14:paraId="293190C4" w14:textId="77777777" w:rsidR="001A5DBF" w:rsidRDefault="001A5DBF" w:rsidP="0044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58C1" w14:textId="693CAE18" w:rsidR="00D84EA6" w:rsidRDefault="00452402">
    <w:pPr>
      <w:pStyle w:val="Kopfzeile"/>
    </w:pPr>
    <w:r w:rsidRPr="00452402">
      <w:rPr>
        <w:noProof/>
      </w:rPr>
      <w:drawing>
        <wp:anchor distT="0" distB="0" distL="114300" distR="114300" simplePos="0" relativeHeight="251658240" behindDoc="0" locked="0" layoutInCell="1" allowOverlap="1" wp14:anchorId="5F0845F0" wp14:editId="5B6FEE3D">
          <wp:simplePos x="0" y="0"/>
          <wp:positionH relativeFrom="column">
            <wp:posOffset>-153113</wp:posOffset>
          </wp:positionH>
          <wp:positionV relativeFrom="paragraph">
            <wp:posOffset>-345181</wp:posOffset>
          </wp:positionV>
          <wp:extent cx="1358900" cy="477520"/>
          <wp:effectExtent l="0" t="0" r="0" b="0"/>
          <wp:wrapSquare wrapText="bothSides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793">
      <w:ptab w:relativeTo="margin" w:alignment="center" w:leader="none"/>
    </w:r>
    <w:r w:rsidR="00633BA8">
      <w:t>Lösen von Gleichungen</w:t>
    </w:r>
    <w:r w:rsidR="00662793">
      <w:ptab w:relativeTo="margin" w:alignment="right" w:leader="none"/>
    </w:r>
    <w:r w:rsidR="00AD217C">
      <w:fldChar w:fldCharType="begin"/>
    </w:r>
    <w:r w:rsidR="00AD217C">
      <w:instrText xml:space="preserve"> TIME \@ "dd.MM.yyyy" </w:instrText>
    </w:r>
    <w:r w:rsidR="00AD217C">
      <w:fldChar w:fldCharType="separate"/>
    </w:r>
    <w:r w:rsidR="00D55E4B">
      <w:rPr>
        <w:noProof/>
      </w:rPr>
      <w:t>15.03.2023</w:t>
    </w:r>
    <w:r w:rsidR="00AD217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A8"/>
    <w:rsid w:val="001A5DBF"/>
    <w:rsid w:val="001C3A76"/>
    <w:rsid w:val="001D07A4"/>
    <w:rsid w:val="00285F36"/>
    <w:rsid w:val="003466AD"/>
    <w:rsid w:val="003466F6"/>
    <w:rsid w:val="00442D4E"/>
    <w:rsid w:val="004446C2"/>
    <w:rsid w:val="00452402"/>
    <w:rsid w:val="00523620"/>
    <w:rsid w:val="005E33D4"/>
    <w:rsid w:val="00633BA8"/>
    <w:rsid w:val="00662793"/>
    <w:rsid w:val="006D78A7"/>
    <w:rsid w:val="007E3A4D"/>
    <w:rsid w:val="0084538F"/>
    <w:rsid w:val="00913437"/>
    <w:rsid w:val="009D1FD7"/>
    <w:rsid w:val="00A97004"/>
    <w:rsid w:val="00AD217C"/>
    <w:rsid w:val="00B01E7F"/>
    <w:rsid w:val="00B2662A"/>
    <w:rsid w:val="00BC49F6"/>
    <w:rsid w:val="00C54448"/>
    <w:rsid w:val="00D55E4B"/>
    <w:rsid w:val="00D84EA6"/>
    <w:rsid w:val="00DD2E0E"/>
    <w:rsid w:val="00E00164"/>
    <w:rsid w:val="00E83D59"/>
    <w:rsid w:val="00EE4305"/>
    <w:rsid w:val="00F7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9B8D"/>
  <w15:chartTrackingRefBased/>
  <w15:docId w15:val="{714A2219-A70F-4FD7-9625-B08466E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hnschrift" w:eastAsiaTheme="minorHAnsi" w:hAnsi="Bahnschrift" w:cstheme="minorBidi"/>
        <w:kern w:val="2"/>
        <w:sz w:val="22"/>
        <w:szCs w:val="22"/>
        <w:u w:val="thick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164"/>
    <w:pPr>
      <w:spacing w:after="120" w:line="360" w:lineRule="auto"/>
      <w:jc w:val="both"/>
    </w:pPr>
    <w:rPr>
      <w:u w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07A4"/>
    <w:pPr>
      <w:keepNext/>
      <w:keepLines/>
      <w:spacing w:before="240" w:after="0"/>
      <w:outlineLvl w:val="0"/>
    </w:pPr>
    <w:rPr>
      <w:rFonts w:eastAsiaTheme="majorEastAsia" w:cstheme="majorBidi"/>
      <w:color w:val="70AD47" w:themeColor="accent6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D07A4"/>
    <w:pPr>
      <w:keepNext/>
      <w:keepLines/>
      <w:spacing w:before="40" w:after="0"/>
      <w:outlineLvl w:val="1"/>
    </w:pPr>
    <w:rPr>
      <w:rFonts w:eastAsiaTheme="majorEastAsia" w:cstheme="majorBidi"/>
      <w:color w:val="5B9BD5" w:themeColor="accent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07A4"/>
    <w:pPr>
      <w:keepNext/>
      <w:keepLines/>
      <w:spacing w:before="40" w:after="0"/>
      <w:outlineLvl w:val="2"/>
    </w:pPr>
    <w:rPr>
      <w:rFonts w:eastAsiaTheme="majorEastAsia" w:cstheme="majorBidi"/>
      <w:color w:val="FFC000" w:themeColor="accent4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D4E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D4E"/>
    <w:rPr>
      <w:rFonts w:eastAsiaTheme="minorEastAsia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42D4E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662793"/>
    <w:pPr>
      <w:spacing w:before="120" w:line="240" w:lineRule="auto"/>
      <w:contextualSpacing/>
      <w:jc w:val="center"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793"/>
    <w:rPr>
      <w:rFonts w:ascii="Bahnschrift" w:eastAsiaTheme="majorEastAsia" w:hAnsi="Bahnschrift" w:cstheme="majorBidi"/>
      <w:color w:val="ED7D31" w:themeColor="accent2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07A4"/>
    <w:rPr>
      <w:rFonts w:ascii="Bahnschrift" w:eastAsiaTheme="majorEastAsia" w:hAnsi="Bahnschrift" w:cstheme="majorBidi"/>
      <w:color w:val="70AD47" w:themeColor="accent6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07A4"/>
    <w:rPr>
      <w:rFonts w:ascii="Bahnschrift" w:eastAsiaTheme="majorEastAsia" w:hAnsi="Bahnschrift" w:cstheme="majorBidi"/>
      <w:color w:val="5B9BD5" w:themeColor="accent5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07A4"/>
    <w:rPr>
      <w:rFonts w:ascii="Bahnschrift" w:eastAsiaTheme="majorEastAsia" w:hAnsi="Bahnschrift" w:cstheme="majorBidi"/>
      <w:color w:val="FFC000" w:themeColor="accent4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C3A7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iwithek.kidsweb.at/index.php/B%C3%A4ckerei/einfa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Max-Cloud\_Universit&#228;t\Erg&#228;nzungsstudien\Medienbildung_und_politische_Bildung\10-Arbeitsblatt\Arbeitsblatt_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9975EECBDC4D92A03B71D318EC0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99C3-6796-4022-9415-D7EFDF1D469A}"/>
      </w:docPartPr>
      <w:docPartBody>
        <w:p w:rsidR="00E203E7" w:rsidRDefault="00000000">
          <w:pPr>
            <w:pStyle w:val="E49975EECBDC4D92A03B71D318EC05E6"/>
          </w:pPr>
          <w:r w:rsidRPr="002F3880">
            <w:rPr>
              <w:rStyle w:val="Platzhaltertext"/>
            </w:rPr>
            <w:t>Geben Sie hier eine Formel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E7"/>
    <w:rsid w:val="009C05E7"/>
    <w:rsid w:val="00CD46AA"/>
    <w:rsid w:val="00E203E7"/>
    <w:rsid w:val="00F3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05E7"/>
    <w:rPr>
      <w:color w:val="808080"/>
    </w:rPr>
  </w:style>
  <w:style w:type="paragraph" w:customStyle="1" w:styleId="E49975EECBDC4D92A03B71D318EC05E6">
    <w:name w:val="E49975EECBDC4D92A03B71D318EC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7AAF-792D-4A1A-B9F0-18EB2121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Arbeitsblatt_Vorlage.dotx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der Unterrichtseinheit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der Unterrichtseinheit</dc:title>
  <dc:subject/>
  <dc:creator>Max Herzler</dc:creator>
  <cp:keywords/>
  <dc:description/>
  <cp:lastModifiedBy>Herzler, Max</cp:lastModifiedBy>
  <cp:revision>2</cp:revision>
  <dcterms:created xsi:type="dcterms:W3CDTF">2023-03-14T15:25:00Z</dcterms:created>
  <dcterms:modified xsi:type="dcterms:W3CDTF">2023-03-15T08:04:00Z</dcterms:modified>
</cp:coreProperties>
</file>