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0EE1" w14:textId="25AA0712" w:rsidR="002734F1" w:rsidRDefault="002734F1" w:rsidP="002734F1">
      <w:pPr>
        <w:pStyle w:val="berschrift1"/>
        <w:numPr>
          <w:ilvl w:val="0"/>
          <w:numId w:val="0"/>
        </w:numPr>
        <w:rPr>
          <w:b w:val="0"/>
          <w:bCs/>
          <w:lang w:val="de-DE"/>
        </w:rPr>
      </w:pPr>
      <w:bookmarkStart w:id="0" w:name="_Toc77522303"/>
      <w:r>
        <w:rPr>
          <w:lang w:val="de-DE"/>
        </w:rPr>
        <w:t>Materialhandreichung:</w:t>
      </w:r>
      <w:r w:rsidR="00EE6F0E">
        <w:rPr>
          <w:b w:val="0"/>
          <w:bCs/>
          <w:lang w:val="de-DE"/>
        </w:rPr>
        <w:t xml:space="preserve"> Geometriesoftware</w:t>
      </w:r>
    </w:p>
    <w:p w14:paraId="6D388FD3" w14:textId="77777777" w:rsidR="002734F1" w:rsidRPr="002734F1" w:rsidRDefault="002734F1" w:rsidP="002734F1">
      <w:pPr>
        <w:pStyle w:val="KeinLeerraum"/>
        <w:rPr>
          <w:lang w:val="de-DE"/>
        </w:rPr>
      </w:pPr>
    </w:p>
    <w:p w14:paraId="2DF2736F"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6C9D6471" w14:textId="77777777" w:rsidTr="005A0398">
        <w:tc>
          <w:tcPr>
            <w:tcW w:w="2689" w:type="dxa"/>
            <w:vAlign w:val="center"/>
          </w:tcPr>
          <w:p w14:paraId="494344D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34B3B116" w14:textId="1B4C809A" w:rsidR="00580FA9" w:rsidRPr="007B7CCA" w:rsidRDefault="00EE6F0E"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Physik</w:t>
            </w:r>
          </w:p>
        </w:tc>
      </w:tr>
      <w:tr w:rsidR="00580FA9" w:rsidRPr="00DA6BC7" w14:paraId="1F4F7AA6" w14:textId="77777777" w:rsidTr="005A0398">
        <w:tc>
          <w:tcPr>
            <w:tcW w:w="2689" w:type="dxa"/>
            <w:vAlign w:val="center"/>
          </w:tcPr>
          <w:p w14:paraId="6D233FE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7C568C40" w14:textId="314FA5EF" w:rsidR="00580FA9" w:rsidRPr="007B7CCA" w:rsidRDefault="00EE6F0E"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Waagerechter Wurf</w:t>
            </w:r>
          </w:p>
        </w:tc>
      </w:tr>
      <w:tr w:rsidR="00580FA9" w:rsidRPr="00EE6F0E" w14:paraId="486D9A39" w14:textId="77777777" w:rsidTr="005A0398">
        <w:tc>
          <w:tcPr>
            <w:tcW w:w="2689" w:type="dxa"/>
            <w:vAlign w:val="center"/>
          </w:tcPr>
          <w:p w14:paraId="4720EE79"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55696C53" w14:textId="74BB39EC" w:rsidR="00580FA9" w:rsidRPr="007B7CCA" w:rsidRDefault="00EE6F0E"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Jahrgangsstufe 11,</w:t>
            </w:r>
            <w:r>
              <w:rPr>
                <w:lang w:val="de-DE"/>
              </w:rPr>
              <w:t xml:space="preserve"> Gymnasium</w:t>
            </w:r>
          </w:p>
        </w:tc>
      </w:tr>
      <w:tr w:rsidR="00580FA9" w:rsidRPr="00DD3FFB" w14:paraId="23D5E04F" w14:textId="77777777" w:rsidTr="005A0398">
        <w:tc>
          <w:tcPr>
            <w:tcW w:w="2689" w:type="dxa"/>
            <w:vAlign w:val="center"/>
          </w:tcPr>
          <w:p w14:paraId="2FC25007"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73B74D58" w14:textId="77777777" w:rsidR="00EE6F0E" w:rsidRDefault="00EE6F0E"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lang w:val="de-DE"/>
              </w:rPr>
            </w:pPr>
            <w:r>
              <w:rPr>
                <w:rFonts w:cs="Arial"/>
                <w:iCs/>
                <w:szCs w:val="22"/>
                <w:lang w:val="de-DE"/>
              </w:rPr>
              <w:t xml:space="preserve">Grundkurs: </w:t>
            </w:r>
            <w:r w:rsidRPr="00EE6F0E">
              <w:rPr>
                <w:lang w:val="de-DE"/>
              </w:rPr>
              <w:t>Lernbereich 2: Anwendung der Kinematik und Dynamik</w:t>
            </w:r>
          </w:p>
          <w:p w14:paraId="4C84F5C8" w14:textId="443D0360" w:rsidR="00580FA9" w:rsidRPr="007B7CCA" w:rsidRDefault="00EE6F0E"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lang w:val="de-DE"/>
              </w:rPr>
              <w:t>Leistungskurs</w:t>
            </w:r>
            <w:r w:rsidRPr="00EE6F0E">
              <w:rPr>
                <w:lang w:val="de-DE"/>
              </w:rPr>
              <w:t>: Lernbereich 5: Krummlinige Bewegungen</w:t>
            </w:r>
          </w:p>
        </w:tc>
      </w:tr>
      <w:tr w:rsidR="00580FA9" w:rsidRPr="005A1D4A" w14:paraId="103C27C2" w14:textId="77777777" w:rsidTr="005A0398">
        <w:tc>
          <w:tcPr>
            <w:tcW w:w="2689" w:type="dxa"/>
            <w:vAlign w:val="center"/>
          </w:tcPr>
          <w:p w14:paraId="5F0B0AB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529B0E78" w14:textId="1E8D0DE7" w:rsidR="00580FA9" w:rsidRDefault="00EE6F0E"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GK: </w:t>
            </w:r>
            <w:r w:rsidR="00D65E7C">
              <w:rPr>
                <w:rFonts w:cs="Arial"/>
                <w:iCs/>
                <w:szCs w:val="22"/>
                <w:lang w:val="de-DE"/>
              </w:rPr>
              <w:t>„</w:t>
            </w:r>
            <w:r w:rsidR="00D65E7C" w:rsidRPr="00D65E7C">
              <w:rPr>
                <w:rFonts w:cs="Arial"/>
                <w:iCs/>
                <w:szCs w:val="22"/>
                <w:lang w:val="de-DE"/>
              </w:rPr>
              <w:t>waagerechter Wu</w:t>
            </w:r>
            <w:r w:rsidR="00D65E7C">
              <w:rPr>
                <w:rFonts w:cs="Arial"/>
                <w:iCs/>
                <w:szCs w:val="22"/>
                <w:lang w:val="de-DE"/>
              </w:rPr>
              <w:t>rf“</w:t>
            </w:r>
          </w:p>
          <w:p w14:paraId="45A619E4" w14:textId="7849619F" w:rsidR="00EE6F0E" w:rsidRPr="00EE6F0E" w:rsidRDefault="00EE6F0E" w:rsidP="00EE6F0E">
            <w:pPr>
              <w:rPr>
                <w:lang w:val="de-DE"/>
              </w:rPr>
            </w:pPr>
            <w:r>
              <w:rPr>
                <w:rFonts w:cs="Arial"/>
                <w:iCs/>
                <w:szCs w:val="22"/>
                <w:lang w:val="de-DE"/>
              </w:rPr>
              <w:t xml:space="preserve">LK: </w:t>
            </w:r>
            <w:r w:rsidRPr="00EE6F0E">
              <w:rPr>
                <w:lang w:val="de-DE"/>
              </w:rPr>
              <w:t>„Übertragen der Kenntnisse auf die Untersuchung</w:t>
            </w:r>
            <w:r w:rsidR="005A1D4A">
              <w:rPr>
                <w:lang w:val="de-DE"/>
              </w:rPr>
              <w:t xml:space="preserve"> </w:t>
            </w:r>
            <w:r w:rsidRPr="00EE6F0E">
              <w:rPr>
                <w:lang w:val="de-DE"/>
              </w:rPr>
              <w:t>vielfältiger Sachverhalte“</w:t>
            </w:r>
          </w:p>
        </w:tc>
      </w:tr>
      <w:tr w:rsidR="00580FA9" w:rsidRPr="00DD3FFB" w14:paraId="33633A23" w14:textId="77777777" w:rsidTr="005A0398">
        <w:tc>
          <w:tcPr>
            <w:tcW w:w="2689" w:type="dxa"/>
            <w:vAlign w:val="center"/>
          </w:tcPr>
          <w:p w14:paraId="6ECDEE7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6D42B694" w14:textId="3DBDAEAA" w:rsidR="00580FA9" w:rsidRPr="007B7CCA" w:rsidRDefault="00D65E7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Erarbeitungsphase, Festigungsphase</w:t>
            </w:r>
          </w:p>
        </w:tc>
      </w:tr>
      <w:tr w:rsidR="00554D6B" w:rsidRPr="00DA6BC7" w14:paraId="5109908F" w14:textId="77777777" w:rsidTr="00016ECB">
        <w:tc>
          <w:tcPr>
            <w:tcW w:w="2689" w:type="dxa"/>
            <w:vAlign w:val="center"/>
          </w:tcPr>
          <w:p w14:paraId="00BA19A0"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DA6BC7" w14:paraId="1CBA3E2A" w14:textId="77777777" w:rsidTr="00D52F41">
              <w:tc>
                <w:tcPr>
                  <w:tcW w:w="4707" w:type="dxa"/>
                  <w:gridSpan w:val="2"/>
                </w:tcPr>
                <w:p w14:paraId="7E75B87B"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05335115"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DA6BC7" w14:paraId="20E33AA1" w14:textId="77777777" w:rsidTr="00D52F41">
              <w:tc>
                <w:tcPr>
                  <w:tcW w:w="455" w:type="dxa"/>
                  <w:tcBorders>
                    <w:right w:val="nil"/>
                  </w:tcBorders>
                  <w:shd w:val="clear" w:color="auto" w:fill="FFFFFF" w:themeFill="background1"/>
                </w:tcPr>
                <w:p w14:paraId="2FEF9931"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15D4AEAA"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1B3D7CA3"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016ECB" w:rsidRPr="00DA6BC7" w14:paraId="38437CD6" w14:textId="77777777" w:rsidTr="00D52F41">
              <w:tc>
                <w:tcPr>
                  <w:tcW w:w="455" w:type="dxa"/>
                  <w:tcBorders>
                    <w:right w:val="nil"/>
                  </w:tcBorders>
                  <w:shd w:val="clear" w:color="auto" w:fill="F2F2F2" w:themeFill="background1" w:themeFillShade="F2"/>
                </w:tcPr>
                <w:p w14:paraId="484CFBEB"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4C694082"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7CDCA8C5" w14:textId="22A76FE0" w:rsidR="00016ECB" w:rsidRPr="00DA6BC7" w:rsidRDefault="00D65E7C"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DA6BC7" w14:paraId="79F37E56" w14:textId="77777777" w:rsidTr="00D52F41">
              <w:tc>
                <w:tcPr>
                  <w:tcW w:w="455" w:type="dxa"/>
                  <w:tcBorders>
                    <w:right w:val="nil"/>
                  </w:tcBorders>
                  <w:shd w:val="clear" w:color="auto" w:fill="D9D9D9" w:themeFill="background1" w:themeFillShade="D9"/>
                </w:tcPr>
                <w:p w14:paraId="1018ED8B"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275DB222"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50878483"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0D42A6E6" w14:textId="77777777" w:rsidR="00554D6B" w:rsidRPr="00DA6BC7" w:rsidRDefault="00554D6B" w:rsidP="00016E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Arial"/>
                <w:i/>
                <w:szCs w:val="22"/>
                <w:lang w:val="de-DE"/>
              </w:rPr>
            </w:pPr>
          </w:p>
        </w:tc>
      </w:tr>
    </w:tbl>
    <w:p w14:paraId="76FB90F7" w14:textId="77777777" w:rsidR="009B48AE" w:rsidRDefault="009B48AE" w:rsidP="009B48AE">
      <w:pPr>
        <w:pStyle w:val="KeinLeerraum"/>
      </w:pPr>
    </w:p>
    <w:p w14:paraId="2BF55DD3"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3980CC3D" w14:textId="3EE3FF2E" w:rsidR="00D65E7C" w:rsidRDefault="00D65E7C" w:rsidP="00CB7BE0">
      <w:pPr>
        <w:rPr>
          <w:lang w:val="de-DE"/>
        </w:rPr>
      </w:pPr>
      <w:r>
        <w:rPr>
          <w:lang w:val="de-DE"/>
        </w:rPr>
        <w:t xml:space="preserve">Die Geometriesoftware widmet sich dem Thema „waagerechter Wurf“. Die Schüler können so gamifiziert ein berechnetes Ergebnis zu entsprechender Fragestellung überprüfen. Darüber hinaus können SuS mit der Geschwindigkeit experimentieren, um ein Gefühl für Wurfparabeln zu bekommen. </w:t>
      </w:r>
      <w:r w:rsidR="00CB7BE0">
        <w:rPr>
          <w:lang w:val="de-DE"/>
        </w:rPr>
        <w:t>Die Geometriesoftware liefert die Möglichkeit, ein bewegtes Ereignis dynamisch darzustellen unter optimalen Bedingungen. Durch reale Experimente ist dies im Unterricht nur bedingt möglich. Das Superpositionsprinzip kann somit in der Software demonstriert werden. Darüber hinaus ist die Simulation beliebig häufig wiederholbar.</w:t>
      </w:r>
    </w:p>
    <w:p w14:paraId="541BB7A7" w14:textId="0664B4E5" w:rsidR="00CB7BE0" w:rsidRPr="00D65E7C" w:rsidRDefault="00CB7BE0" w:rsidP="00CB7BE0">
      <w:pPr>
        <w:rPr>
          <w:lang w:val="de-DE"/>
        </w:rPr>
      </w:pPr>
      <w:r>
        <w:rPr>
          <w:lang w:val="de-DE"/>
        </w:rPr>
        <w:t>Das korrekte Ergebnis lautet 9,1m/s. Wird dieses korrekt gewählt, bestätigt ein Textfeld dies.</w:t>
      </w:r>
    </w:p>
    <w:p w14:paraId="7F1D387F" w14:textId="722B1FA8"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r w:rsidRPr="007B7CCA">
        <w:rPr>
          <w:rFonts w:cs="Arial"/>
          <w:iCs/>
          <w:color w:val="000000"/>
          <w:sz w:val="18"/>
          <w:szCs w:val="18"/>
          <w:lang w:val="de-DE" w:eastAsia="de-DE"/>
          <w14:textOutline w14:w="0" w14:cap="flat" w14:cmpd="sng" w14:algn="ctr">
            <w14:noFill/>
            <w14:prstDash w14:val="solid"/>
            <w14:bevel/>
          </w14:textOutline>
        </w:rPr>
        <w:br w:type="page"/>
      </w:r>
    </w:p>
    <w:p w14:paraId="1F0D5FF7"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5F275C12" w14:textId="29911DAB"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157C9B">
        <w:rPr>
          <w:rFonts w:cs="Arial"/>
          <w:iCs/>
          <w:szCs w:val="22"/>
          <w:lang w:val="de-DE"/>
        </w:rPr>
        <w:t xml:space="preserve">technisches Gerät zur </w:t>
      </w:r>
      <w:r w:rsidR="007762BD">
        <w:rPr>
          <w:rFonts w:cs="Arial"/>
          <w:iCs/>
          <w:szCs w:val="22"/>
          <w:lang w:val="de-DE"/>
        </w:rPr>
        <w:t>Darstellung der Geometriesoftware</w:t>
      </w:r>
    </w:p>
    <w:p w14:paraId="3E182D03" w14:textId="0EF1EBD4" w:rsidR="00CB7BE0" w:rsidRDefault="00B67937" w:rsidP="00CB7BE0">
      <w:pPr>
        <w:rPr>
          <w:rFonts w:cs="Arial"/>
          <w:b/>
          <w:bCs/>
          <w:iCs/>
          <w:szCs w:val="22"/>
          <w:lang w:val="de-DE"/>
        </w:rPr>
      </w:pPr>
      <w:r w:rsidRPr="00CB7BE0">
        <w:rPr>
          <w:rFonts w:cs="Arial"/>
          <w:b/>
          <w:bCs/>
          <w:iCs/>
          <w:szCs w:val="22"/>
          <w:lang w:val="de-DE"/>
        </w:rPr>
        <w:t>Inhaltliche Voraussetzungen:</w:t>
      </w:r>
    </w:p>
    <w:p w14:paraId="0F158FA0" w14:textId="55271E6C" w:rsidR="00CB7BE0" w:rsidRPr="00CB7BE0" w:rsidRDefault="005A1D4A" w:rsidP="00065B00">
      <w:pPr>
        <w:rPr>
          <w:rFonts w:cs="Arial"/>
          <w:b/>
          <w:bCs/>
          <w:iCs/>
          <w:szCs w:val="22"/>
          <w:lang w:val="de-DE"/>
        </w:rPr>
      </w:pPr>
      <w:r>
        <w:rPr>
          <w:rFonts w:cs="Arial"/>
          <w:iCs/>
          <w:szCs w:val="22"/>
          <w:lang w:val="de-DE"/>
        </w:rPr>
        <w:t xml:space="preserve">Die SuS wissen über die </w:t>
      </w:r>
      <w:r w:rsidR="00CB7BE0" w:rsidRPr="005A1D4A">
        <w:rPr>
          <w:rFonts w:cs="Arial"/>
          <w:iCs/>
          <w:szCs w:val="22"/>
          <w:lang w:val="de-DE"/>
        </w:rPr>
        <w:t>vektorielle Beschreibung von Geschwindigkeiten</w:t>
      </w:r>
      <w:r w:rsidR="00460A70">
        <w:rPr>
          <w:rFonts w:cs="Arial"/>
          <w:iCs/>
          <w:szCs w:val="22"/>
          <w:lang w:val="de-DE"/>
        </w:rPr>
        <w:t xml:space="preserve"> über </w:t>
      </w:r>
      <w:r w:rsidR="00DF39D7">
        <w:rPr>
          <w:rFonts w:cs="Arial"/>
          <w:iCs/>
          <w:szCs w:val="22"/>
          <w:lang w:val="de-DE"/>
        </w:rPr>
        <w:t>das Superpositionsprinzip</w:t>
      </w:r>
      <w:r w:rsidR="00460A70">
        <w:rPr>
          <w:rFonts w:cs="Arial"/>
          <w:iCs/>
          <w:szCs w:val="22"/>
          <w:lang w:val="de-DE"/>
        </w:rPr>
        <w:t xml:space="preserve">. </w:t>
      </w:r>
      <w:r w:rsidR="00DF39D7">
        <w:rPr>
          <w:rFonts w:cs="Arial"/>
          <w:iCs/>
          <w:szCs w:val="22"/>
          <w:lang w:val="de-DE"/>
        </w:rPr>
        <w:t>S</w:t>
      </w:r>
      <w:r w:rsidR="00065B00">
        <w:rPr>
          <w:rFonts w:cs="Arial"/>
          <w:iCs/>
          <w:szCs w:val="22"/>
          <w:lang w:val="de-DE"/>
        </w:rPr>
        <w:t xml:space="preserve">ie haben Kenntnis über </w:t>
      </w:r>
      <w:r w:rsidR="00CB7BE0">
        <w:rPr>
          <w:rFonts w:cs="Arial"/>
          <w:iCs/>
          <w:szCs w:val="22"/>
          <w:lang w:val="de-DE"/>
        </w:rPr>
        <w:t>gleichförmige &amp; gleichmäßig beschleunigte Bewegung (freier Fall)</w:t>
      </w:r>
      <w:r w:rsidR="00065B00">
        <w:rPr>
          <w:rFonts w:cs="Arial"/>
          <w:iCs/>
          <w:szCs w:val="22"/>
          <w:lang w:val="de-DE"/>
        </w:rPr>
        <w:t>.</w:t>
      </w:r>
    </w:p>
    <w:p w14:paraId="2C785812" w14:textId="0C859076"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065B00">
        <w:rPr>
          <w:rFonts w:cs="Arial"/>
          <w:iCs/>
          <w:szCs w:val="22"/>
          <w:lang w:val="de-DE"/>
        </w:rPr>
        <w:t>Die Lehrkraft besitzt g</w:t>
      </w:r>
      <w:r w:rsidR="00CB7BE0">
        <w:rPr>
          <w:rFonts w:cs="Arial"/>
          <w:iCs/>
          <w:szCs w:val="22"/>
          <w:lang w:val="de-DE"/>
        </w:rPr>
        <w:t>rundlegende Kenntnisse zu Algebra-Systemen (spez. GeoGebra)</w:t>
      </w:r>
      <w:r w:rsidR="00065B00">
        <w:rPr>
          <w:rFonts w:cs="Arial"/>
          <w:iCs/>
          <w:szCs w:val="22"/>
          <w:lang w:val="de-DE"/>
        </w:rPr>
        <w:t>.</w:t>
      </w:r>
    </w:p>
    <w:sectPr w:rsidR="00F45B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D461" w14:textId="77777777" w:rsidR="00EE6F0E" w:rsidRDefault="00EE6F0E">
      <w:r>
        <w:separator/>
      </w:r>
    </w:p>
  </w:endnote>
  <w:endnote w:type="continuationSeparator" w:id="0">
    <w:p w14:paraId="491BA05A" w14:textId="77777777" w:rsidR="00EE6F0E" w:rsidRDefault="00EE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79BA"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01F2"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33A6E5A4" wp14:editId="24C49B0C">
          <wp:simplePos x="0" y="0"/>
          <wp:positionH relativeFrom="margin">
            <wp:posOffset>0</wp:posOffset>
          </wp:positionH>
          <wp:positionV relativeFrom="paragraph">
            <wp:posOffset>73628</wp:posOffset>
          </wp:positionV>
          <wp:extent cx="838200" cy="295275"/>
          <wp:effectExtent l="0" t="0" r="0" b="9525"/>
          <wp:wrapNone/>
          <wp:docPr id="489472638" name="Grafik 48947263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304"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257CE65D" wp14:editId="439E50CE">
          <wp:simplePos x="0" y="0"/>
          <wp:positionH relativeFrom="margin">
            <wp:posOffset>0</wp:posOffset>
          </wp:positionH>
          <wp:positionV relativeFrom="paragraph">
            <wp:posOffset>73628</wp:posOffset>
          </wp:positionV>
          <wp:extent cx="838200" cy="295275"/>
          <wp:effectExtent l="0" t="0" r="0" b="9525"/>
          <wp:wrapNone/>
          <wp:docPr id="715535333" name="Grafik 715535333"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69C1" w14:textId="77777777" w:rsidR="00EE6F0E" w:rsidRDefault="00EE6F0E">
      <w:r>
        <w:separator/>
      </w:r>
    </w:p>
  </w:footnote>
  <w:footnote w:type="continuationSeparator" w:id="0">
    <w:p w14:paraId="201F0D3D" w14:textId="77777777" w:rsidR="00EE6F0E" w:rsidRDefault="00EE6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23BB"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D103"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DD3FFB">
      <w:rPr>
        <w:rFonts w:cs="Calibri"/>
        <w:bCs/>
        <w:sz w:val="18"/>
        <w:szCs w:val="18"/>
        <w:u w:val="single"/>
        <w:lang w:val="de-DE"/>
      </w:rPr>
      <w:t>___Leon Germershaus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C69"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DD3FFB">
      <w:rPr>
        <w:rFonts w:cs="Calibri"/>
        <w:bCs/>
        <w:sz w:val="18"/>
        <w:szCs w:val="18"/>
        <w:u w:val="single"/>
        <w:lang w:val="de-DE"/>
      </w:rPr>
      <w:t>___Leon Germershaus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A0F1E04"/>
    <w:multiLevelType w:val="hybridMultilevel"/>
    <w:tmpl w:val="6F56B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789D6794"/>
    <w:multiLevelType w:val="hybridMultilevel"/>
    <w:tmpl w:val="C7386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11"/>
  </w:num>
  <w:num w:numId="2" w16cid:durableId="2107799428">
    <w:abstractNumId w:val="3"/>
  </w:num>
  <w:num w:numId="3" w16cid:durableId="523599241">
    <w:abstractNumId w:val="9"/>
  </w:num>
  <w:num w:numId="4" w16cid:durableId="227109521">
    <w:abstractNumId w:val="2"/>
  </w:num>
  <w:num w:numId="5" w16cid:durableId="576594489">
    <w:abstractNumId w:val="3"/>
    <w:lvlOverride w:ilvl="0">
      <w:startOverride w:val="1"/>
    </w:lvlOverride>
  </w:num>
  <w:num w:numId="6" w16cid:durableId="628973327">
    <w:abstractNumId w:val="3"/>
    <w:lvlOverride w:ilvl="0">
      <w:startOverride w:val="1"/>
    </w:lvlOverride>
  </w:num>
  <w:num w:numId="7" w16cid:durableId="1574467359">
    <w:abstractNumId w:val="8"/>
  </w:num>
  <w:num w:numId="8" w16cid:durableId="1207915434">
    <w:abstractNumId w:val="4"/>
  </w:num>
  <w:num w:numId="9" w16cid:durableId="97019650">
    <w:abstractNumId w:val="6"/>
  </w:num>
  <w:num w:numId="10" w16cid:durableId="656423449">
    <w:abstractNumId w:val="1"/>
  </w:num>
  <w:num w:numId="11" w16cid:durableId="799571178">
    <w:abstractNumId w:val="12"/>
  </w:num>
  <w:num w:numId="12" w16cid:durableId="2084910340">
    <w:abstractNumId w:val="5"/>
  </w:num>
  <w:num w:numId="13" w16cid:durableId="1322199998">
    <w:abstractNumId w:val="0"/>
  </w:num>
  <w:num w:numId="14" w16cid:durableId="786199599">
    <w:abstractNumId w:val="10"/>
  </w:num>
  <w:num w:numId="15" w16cid:durableId="626275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EE6F0E"/>
    <w:rsid w:val="00003683"/>
    <w:rsid w:val="000073A5"/>
    <w:rsid w:val="00016ECB"/>
    <w:rsid w:val="00065B00"/>
    <w:rsid w:val="000B4EFC"/>
    <w:rsid w:val="000B6679"/>
    <w:rsid w:val="00101090"/>
    <w:rsid w:val="00117E1C"/>
    <w:rsid w:val="00131A95"/>
    <w:rsid w:val="00146722"/>
    <w:rsid w:val="00157C9B"/>
    <w:rsid w:val="00167051"/>
    <w:rsid w:val="001B1243"/>
    <w:rsid w:val="001C1575"/>
    <w:rsid w:val="001E785B"/>
    <w:rsid w:val="00201A15"/>
    <w:rsid w:val="00247D7A"/>
    <w:rsid w:val="0025468F"/>
    <w:rsid w:val="002734F1"/>
    <w:rsid w:val="002918C3"/>
    <w:rsid w:val="00334651"/>
    <w:rsid w:val="00371824"/>
    <w:rsid w:val="00373BA9"/>
    <w:rsid w:val="003B33DA"/>
    <w:rsid w:val="003C5CC7"/>
    <w:rsid w:val="0044028A"/>
    <w:rsid w:val="00455049"/>
    <w:rsid w:val="00460A70"/>
    <w:rsid w:val="00467D9A"/>
    <w:rsid w:val="00554D6B"/>
    <w:rsid w:val="00580FA9"/>
    <w:rsid w:val="005A0398"/>
    <w:rsid w:val="005A1D4A"/>
    <w:rsid w:val="005B4FC2"/>
    <w:rsid w:val="005C342F"/>
    <w:rsid w:val="005E0961"/>
    <w:rsid w:val="00603E4B"/>
    <w:rsid w:val="00697B6E"/>
    <w:rsid w:val="006A05EE"/>
    <w:rsid w:val="006A7F79"/>
    <w:rsid w:val="006B080B"/>
    <w:rsid w:val="00704DEE"/>
    <w:rsid w:val="00716ACC"/>
    <w:rsid w:val="007656EA"/>
    <w:rsid w:val="007762BD"/>
    <w:rsid w:val="007B7CCA"/>
    <w:rsid w:val="007F4974"/>
    <w:rsid w:val="00825635"/>
    <w:rsid w:val="00827B21"/>
    <w:rsid w:val="00831038"/>
    <w:rsid w:val="0086259A"/>
    <w:rsid w:val="0088504B"/>
    <w:rsid w:val="008C05C2"/>
    <w:rsid w:val="009164E1"/>
    <w:rsid w:val="0097737B"/>
    <w:rsid w:val="00982A59"/>
    <w:rsid w:val="009B48AE"/>
    <w:rsid w:val="009C0F5F"/>
    <w:rsid w:val="009C38D2"/>
    <w:rsid w:val="009C74CE"/>
    <w:rsid w:val="00A202A8"/>
    <w:rsid w:val="00A60364"/>
    <w:rsid w:val="00A80CA1"/>
    <w:rsid w:val="00AC1DB0"/>
    <w:rsid w:val="00B01D8A"/>
    <w:rsid w:val="00B12EEA"/>
    <w:rsid w:val="00B67937"/>
    <w:rsid w:val="00BB1E5B"/>
    <w:rsid w:val="00BE4C24"/>
    <w:rsid w:val="00C2337B"/>
    <w:rsid w:val="00C85106"/>
    <w:rsid w:val="00C94233"/>
    <w:rsid w:val="00CB7BE0"/>
    <w:rsid w:val="00CD1544"/>
    <w:rsid w:val="00CF1EFD"/>
    <w:rsid w:val="00CF5049"/>
    <w:rsid w:val="00D24845"/>
    <w:rsid w:val="00D271BA"/>
    <w:rsid w:val="00D360A3"/>
    <w:rsid w:val="00D52F41"/>
    <w:rsid w:val="00D5373F"/>
    <w:rsid w:val="00D65E7C"/>
    <w:rsid w:val="00D91BFD"/>
    <w:rsid w:val="00DA6BC7"/>
    <w:rsid w:val="00DC688C"/>
    <w:rsid w:val="00DD3FFB"/>
    <w:rsid w:val="00DF39D7"/>
    <w:rsid w:val="00E304CA"/>
    <w:rsid w:val="00E93AC8"/>
    <w:rsid w:val="00EB2C28"/>
    <w:rsid w:val="00EC4308"/>
    <w:rsid w:val="00ED376F"/>
    <w:rsid w:val="00EE6F0E"/>
    <w:rsid w:val="00F45BDD"/>
    <w:rsid w:val="00F62075"/>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0D573"/>
  <w15:docId w15:val="{4980E312-E988-415B-9C93-F058DFDA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UNI\Erg&#228;nzungsstudien\PoBiMeBi\Seminar\Artefakte\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Materialhandreichung</Template>
  <TotalTime>0</TotalTime>
  <Pages>2</Pages>
  <Words>246</Words>
  <Characters>1550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dc:creator>
  <cp:lastModifiedBy>Leon Germershaus</cp:lastModifiedBy>
  <cp:revision>7</cp:revision>
  <cp:lastPrinted>2019-10-10T08:23:00Z</cp:lastPrinted>
  <dcterms:created xsi:type="dcterms:W3CDTF">2025-03-18T17:36:00Z</dcterms:created>
  <dcterms:modified xsi:type="dcterms:W3CDTF">2025-03-23T17:32:00Z</dcterms:modified>
</cp:coreProperties>
</file>