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BA0740">
        <w:rPr>
          <w:b w:val="0"/>
          <w:bCs/>
          <w:lang w:val="de-DE"/>
        </w:rPr>
        <w:t>H5p-Anwendung (interaktives Video) zum „Wasserkreislauf“</w:t>
      </w:r>
    </w:p>
    <w:p w:rsidR="002734F1" w:rsidRPr="002734F1" w:rsidRDefault="002734F1" w:rsidP="002734F1">
      <w:pPr>
        <w:pStyle w:val="KeinLeerraum"/>
        <w:rPr>
          <w:lang w:val="de-DE"/>
        </w:rPr>
      </w:pPr>
    </w:p>
    <w:p w:rsidR="00EC4308" w:rsidRPr="00DA6BC7" w:rsidRDefault="00DC688C" w:rsidP="002734F1">
      <w:pPr>
        <w:pStyle w:val="berschrift2"/>
        <w:numPr>
          <w:ilvl w:val="0"/>
          <w:numId w:val="13"/>
        </w:numPr>
        <w:ind w:left="426" w:hanging="426"/>
      </w:pPr>
      <w:bookmarkStart w:id="1" w:name="_Toc77522304"/>
      <w:bookmarkEnd w:id="0"/>
      <w:r>
        <w:t>Übersicht zum Material</w:t>
      </w:r>
      <w:bookmarkStart w:id="2" w:name="_GoBack"/>
      <w:bookmarkEnd w:id="1"/>
      <w:bookmarkEnd w:id="2"/>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BA074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Sachunterricht</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BA074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Wasserkreislauf</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580FA9" w:rsidRPr="007B7CCA" w:rsidRDefault="00BA074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Grundschule Klasse 3</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BA074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4: Begegnung mit Phänomenen der unbelebten Natur</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BA074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Die Anwendung des interaktiven Videos empfiehlt sich in der Mitte des Themas. Also wenn die Schüler*innen schon etwas über das Thema wissen, da</w:t>
            </w:r>
            <w:r w:rsidR="00E46404">
              <w:rPr>
                <w:rFonts w:cs="Arial"/>
                <w:iCs/>
                <w:szCs w:val="22"/>
                <w:lang w:val="de-DE"/>
              </w:rPr>
              <w:t>ss macht es einfacher das G</w:t>
            </w:r>
            <w:r>
              <w:rPr>
                <w:rFonts w:cs="Arial"/>
                <w:iCs/>
                <w:szCs w:val="22"/>
                <w:lang w:val="de-DE"/>
              </w:rPr>
              <w:t>eschehen zu verstehen.</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BA074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Lernphase: Erarbeitungsphase</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121E88">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8D6F34">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722818"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5A78B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722818"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3C56E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722818"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2943B6">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722818"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72281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2734F1">
      <w:pPr>
        <w:pStyle w:val="berschrift2"/>
        <w:numPr>
          <w:ilvl w:val="0"/>
          <w:numId w:val="13"/>
        </w:numPr>
        <w:ind w:left="426" w:hanging="426"/>
      </w:pPr>
      <w:bookmarkStart w:id="3" w:name="_Toc77522305"/>
      <w:r w:rsidRPr="00DA6BC7">
        <w:t>Kurzbeschreibung</w:t>
      </w:r>
      <w:bookmarkEnd w:id="3"/>
    </w:p>
    <w:p w:rsidR="00722818" w:rsidRDefault="00722818" w:rsidP="00D360A3">
      <w:pPr>
        <w:spacing w:after="0"/>
        <w:rPr>
          <w:rFonts w:cs="Arial"/>
          <w:iCs/>
          <w:szCs w:val="22"/>
          <w:lang w:val="de-DE" w:eastAsia="de-DE"/>
        </w:rPr>
      </w:pPr>
      <w:r>
        <w:rPr>
          <w:rFonts w:cs="Arial"/>
          <w:iCs/>
          <w:szCs w:val="22"/>
          <w:lang w:val="de-DE" w:eastAsia="de-DE"/>
        </w:rPr>
        <w:t>Durch die H5P-Anwendung können die Schüler*innen mit Hilfe eines Videos lernen. Dies</w:t>
      </w:r>
      <w:r w:rsidR="00E46404">
        <w:rPr>
          <w:rFonts w:cs="Arial"/>
          <w:iCs/>
          <w:szCs w:val="22"/>
          <w:lang w:val="de-DE" w:eastAsia="de-DE"/>
        </w:rPr>
        <w:t>es</w:t>
      </w:r>
      <w:r>
        <w:rPr>
          <w:rFonts w:cs="Arial"/>
          <w:iCs/>
          <w:szCs w:val="22"/>
          <w:lang w:val="de-DE" w:eastAsia="de-DE"/>
        </w:rPr>
        <w:t xml:space="preserve"> veranschaulicht das Geschehen des Wasserkreislaufs sehr viel besser. Aber zusätzlich ermöglicht es die H5P-Anwendung, dass sich innerhalb des Videos Fragen befinden, die die Lernenden beantworten müssen. Somit wird verhindert, dass sie gedanklich abschweifen. Außerdem kann die Lehrkraft dadurch in Erfahrung bringen, ob und wie gut die Schüler*innen das Video verstanden haben. Den Kindern hingegen fällt es so oft leichter sich die Informationen zu merken, wenn sie ein Bild vor Augen haben. Dieses Artefakt eignet sich besonders gut, weil es verschiedene Fragenarten enthält und somit sehr abwechslungsreich ist.</w:t>
      </w:r>
    </w:p>
    <w:p w:rsidR="00D360A3" w:rsidRPr="007B7CCA" w:rsidRDefault="00D360A3" w:rsidP="00D360A3">
      <w:pPr>
        <w:spacing w:after="0"/>
        <w:rPr>
          <w:rFonts w:cs="Arial"/>
          <w:iCs/>
          <w:color w:val="000000"/>
          <w:sz w:val="18"/>
          <w:szCs w:val="18"/>
          <w:lang w:val="de-DE" w:eastAsia="de-DE"/>
          <w14:textOutline w14:w="0" w14:cap="flat" w14:cmpd="sng" w14:algn="ctr">
            <w14:noFill/>
            <w14:prstDash w14:val="solid"/>
            <w14:bevel/>
          </w14:textOutline>
        </w:rPr>
      </w:pPr>
      <w:r w:rsidRPr="007B7CCA">
        <w:rPr>
          <w:rFonts w:cs="Arial"/>
          <w:iCs/>
          <w:color w:val="000000"/>
          <w:sz w:val="18"/>
          <w:szCs w:val="18"/>
          <w:lang w:val="de-DE" w:eastAsia="de-DE"/>
          <w14:textOutline w14:w="0" w14:cap="flat" w14:cmpd="sng" w14:algn="ctr">
            <w14:noFill/>
            <w14:prstDash w14:val="solid"/>
            <w14:bevel/>
          </w14:textOutline>
        </w:rPr>
        <w:br w:type="page"/>
      </w:r>
    </w:p>
    <w:p w:rsidR="00334651" w:rsidRPr="00DA6BC7" w:rsidRDefault="00ED376F" w:rsidP="002734F1">
      <w:pPr>
        <w:pStyle w:val="berschrift2"/>
        <w:numPr>
          <w:ilvl w:val="0"/>
          <w:numId w:val="13"/>
        </w:numPr>
        <w:ind w:left="426" w:hanging="426"/>
      </w:pPr>
      <w:bookmarkStart w:id="4" w:name="_Toc77522306"/>
      <w:r w:rsidRPr="00DA6BC7">
        <w:lastRenderedPageBreak/>
        <w:t>Voraussetzungen</w:t>
      </w:r>
      <w:r w:rsidR="00BE4C24" w:rsidRPr="00DA6BC7">
        <w:t xml:space="preserve"> zur Verwendung</w:t>
      </w:r>
      <w:bookmarkEnd w:id="4"/>
      <w:r w:rsidR="00BE4C24" w:rsidRPr="00DA6BC7">
        <w:t xml:space="preserve"> </w:t>
      </w:r>
    </w:p>
    <w:p w:rsidR="006A05EE" w:rsidRDefault="00B67937" w:rsidP="00C2337B">
      <w:pPr>
        <w:rPr>
          <w:rFonts w:cs="Arial"/>
          <w:iCs/>
          <w:szCs w:val="22"/>
          <w:lang w:val="de-DE"/>
        </w:rPr>
      </w:pPr>
      <w:r w:rsidRPr="00DA6BC7">
        <w:rPr>
          <w:rFonts w:cs="Arial"/>
          <w:b/>
          <w:bCs/>
          <w:iCs/>
          <w:szCs w:val="22"/>
          <w:lang w:val="de-DE"/>
        </w:rPr>
        <w:t>Technische Voraussetzungen:</w:t>
      </w:r>
      <w:r w:rsidRPr="00DA6BC7">
        <w:rPr>
          <w:rFonts w:cs="Arial"/>
          <w:b/>
          <w:bCs/>
          <w:iCs/>
          <w:szCs w:val="22"/>
          <w:lang w:val="de-DE"/>
        </w:rPr>
        <w:br/>
      </w:r>
      <w:r w:rsidR="00DF4DF8">
        <w:rPr>
          <w:rFonts w:cs="Arial"/>
          <w:iCs/>
          <w:szCs w:val="22"/>
          <w:lang w:val="de-DE"/>
        </w:rPr>
        <w:t xml:space="preserve">Die Schüler*innen benötigen ein technisches Endgerät, mit dem sie das Video abspielen können. Außerdem benötigen alle Schüler*innen Kopfhörer, damit nicht alle Videos durch den Raum schallen. </w:t>
      </w:r>
    </w:p>
    <w:p w:rsidR="00DF4DF8" w:rsidRPr="00DA6BC7" w:rsidRDefault="00DF4DF8" w:rsidP="00C2337B">
      <w:pPr>
        <w:rPr>
          <w:rFonts w:cs="Arial"/>
          <w:b/>
          <w:bCs/>
          <w:iCs/>
          <w:szCs w:val="22"/>
          <w:lang w:val="de-DE"/>
        </w:rPr>
      </w:pPr>
      <w:r>
        <w:rPr>
          <w:rFonts w:cs="Arial"/>
          <w:iCs/>
          <w:szCs w:val="22"/>
          <w:lang w:val="de-DE"/>
        </w:rPr>
        <w:t>Des Weiteren biet</w:t>
      </w:r>
      <w:r w:rsidR="00E46404">
        <w:rPr>
          <w:rFonts w:cs="Arial"/>
          <w:iCs/>
          <w:szCs w:val="22"/>
          <w:lang w:val="de-DE"/>
        </w:rPr>
        <w:t>et es sich an, wenn die Schüler*</w:t>
      </w:r>
      <w:r>
        <w:rPr>
          <w:rFonts w:cs="Arial"/>
          <w:iCs/>
          <w:szCs w:val="22"/>
          <w:lang w:val="de-DE"/>
        </w:rPr>
        <w:t xml:space="preserve">innen den Link zum interaktiven Video entweder im Vorhinein zugesendet bekommen oder der Link vorne an einer interaktiven Tafel, Whiteboard oder ähnlichem gezeigt wird, damit alle Kinder diesen einsehen können (Link am besten in gekürzter Form </w:t>
      </w:r>
      <w:proofErr w:type="spellStart"/>
      <w:r>
        <w:rPr>
          <w:rFonts w:cs="Arial"/>
          <w:iCs/>
          <w:szCs w:val="22"/>
          <w:lang w:val="de-DE"/>
        </w:rPr>
        <w:t>anzeigen</w:t>
      </w:r>
      <w:proofErr w:type="spellEnd"/>
      <w:r>
        <w:rPr>
          <w:rFonts w:cs="Arial"/>
          <w:iCs/>
          <w:szCs w:val="22"/>
          <w:lang w:val="de-DE"/>
        </w:rPr>
        <w:t>)</w:t>
      </w:r>
      <w:r w:rsidR="00E46404">
        <w:rPr>
          <w:rFonts w:cs="Arial"/>
          <w:iCs/>
          <w:szCs w:val="22"/>
          <w:lang w:val="de-DE"/>
        </w:rPr>
        <w:t>.</w:t>
      </w:r>
    </w:p>
    <w:p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DF4DF8">
        <w:rPr>
          <w:rFonts w:cs="Arial"/>
          <w:iCs/>
          <w:szCs w:val="22"/>
          <w:lang w:val="de-DE"/>
        </w:rPr>
        <w:t>Die Schüler*innen sollten sich am besten schon zuvor ansatzweise mit dem Wasserkreislauf auseinandergesetzt haben und ungefähr wissen wie er funktionier, oder zumindest was die einzelnen Etappen des Wasserkreislaufs sind (</w:t>
      </w:r>
      <w:r w:rsidR="00E46404">
        <w:rPr>
          <w:rFonts w:cs="Arial"/>
          <w:iCs/>
          <w:szCs w:val="22"/>
          <w:lang w:val="de-DE"/>
        </w:rPr>
        <w:t>Wolkenbildung</w:t>
      </w:r>
      <w:r w:rsidR="00DF4DF8">
        <w:rPr>
          <w:rFonts w:cs="Arial"/>
          <w:iCs/>
          <w:szCs w:val="22"/>
          <w:lang w:val="de-DE"/>
        </w:rPr>
        <w:t>, Verdunstung, etc.)</w:t>
      </w:r>
    </w:p>
    <w:p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DF4DF8">
        <w:rPr>
          <w:rFonts w:cs="Arial"/>
          <w:iCs/>
          <w:szCs w:val="22"/>
          <w:lang w:val="de-DE"/>
        </w:rPr>
        <w:t>Keine speziellen Herausforderungen für die Lekrkraft.</w:t>
      </w:r>
    </w:p>
    <w:sectPr w:rsidR="00F45BDD"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740" w:rsidRDefault="00BA0740">
      <w:r>
        <w:separator/>
      </w:r>
    </w:p>
  </w:endnote>
  <w:endnote w:type="continuationSeparator" w:id="0">
    <w:p w:rsidR="00BA0740" w:rsidRDefault="00BA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1C5EB03" wp14:editId="60D5B90A">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8F0467" w:rsidRPr="008F0467">
          <w:rPr>
            <w:noProof/>
          </w:rP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0228A481" wp14:editId="6C3BA39B">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w:t>
      </w:r>
      <w:proofErr w:type="spellStart"/>
      <w:r w:rsidR="00FA451B" w:rsidRPr="009B48AE">
        <w:rPr>
          <w:rStyle w:val="Hyperlink"/>
          <w:rFonts w:cs="Arial"/>
          <w:color w:val="2D9ED0"/>
          <w:sz w:val="16"/>
          <w:szCs w:val="16"/>
          <w:u w:val="none"/>
          <w:lang w:val="de-DE"/>
        </w:rPr>
        <w:t>Commons</w:t>
      </w:r>
      <w:proofErr w:type="spellEnd"/>
      <w:r w:rsidR="00FA451B" w:rsidRPr="009B48AE">
        <w:rPr>
          <w:rStyle w:val="Hyperlink"/>
          <w:rFonts w:cs="Arial"/>
          <w:color w:val="2D9ED0"/>
          <w:sz w:val="16"/>
          <w:szCs w:val="16"/>
          <w:u w:val="none"/>
          <w:lang w:val="de-DE"/>
        </w:rPr>
        <w:t xml:space="preserve">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8F0467">
          <w:rPr>
            <w:noProof/>
            <w:lang w:val="de-DE"/>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740" w:rsidRDefault="00BA0740">
      <w:r>
        <w:separator/>
      </w:r>
    </w:p>
  </w:footnote>
  <w:footnote w:type="continuationSeparator" w:id="0">
    <w:p w:rsidR="00BA0740" w:rsidRDefault="00BA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722818">
      <w:rPr>
        <w:rFonts w:cs="Calibri"/>
        <w:bCs/>
        <w:sz w:val="18"/>
        <w:szCs w:val="18"/>
        <w:u w:val="single"/>
        <w:lang w:val="de-DE"/>
      </w:rPr>
      <w:t>Anna Hagedorn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722818">
      <w:rPr>
        <w:rFonts w:cs="Calibri"/>
        <w:bCs/>
        <w:sz w:val="18"/>
        <w:szCs w:val="18"/>
        <w:u w:val="single"/>
        <w:lang w:val="de-DE"/>
      </w:rPr>
      <w:t>Anna Hagedorn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BA0740"/>
    <w:rsid w:val="000073A5"/>
    <w:rsid w:val="000B4EFC"/>
    <w:rsid w:val="000B6679"/>
    <w:rsid w:val="00101090"/>
    <w:rsid w:val="00117E1C"/>
    <w:rsid w:val="00131A95"/>
    <w:rsid w:val="00146722"/>
    <w:rsid w:val="00167051"/>
    <w:rsid w:val="001B1243"/>
    <w:rsid w:val="001C1575"/>
    <w:rsid w:val="001E785B"/>
    <w:rsid w:val="00201A15"/>
    <w:rsid w:val="00247D7A"/>
    <w:rsid w:val="0025468F"/>
    <w:rsid w:val="002734F1"/>
    <w:rsid w:val="002918C3"/>
    <w:rsid w:val="00334651"/>
    <w:rsid w:val="00371824"/>
    <w:rsid w:val="003B33DA"/>
    <w:rsid w:val="003C5CC7"/>
    <w:rsid w:val="0044028A"/>
    <w:rsid w:val="00455049"/>
    <w:rsid w:val="00467D9A"/>
    <w:rsid w:val="00554D6B"/>
    <w:rsid w:val="00580FA9"/>
    <w:rsid w:val="00590FEB"/>
    <w:rsid w:val="005A0398"/>
    <w:rsid w:val="005B4FC2"/>
    <w:rsid w:val="005C342F"/>
    <w:rsid w:val="005E0961"/>
    <w:rsid w:val="00603E4B"/>
    <w:rsid w:val="00697B6E"/>
    <w:rsid w:val="006A05EE"/>
    <w:rsid w:val="006A7F79"/>
    <w:rsid w:val="006B080B"/>
    <w:rsid w:val="00704DEE"/>
    <w:rsid w:val="00716ACC"/>
    <w:rsid w:val="00722818"/>
    <w:rsid w:val="007656EA"/>
    <w:rsid w:val="007B7CCA"/>
    <w:rsid w:val="007F4974"/>
    <w:rsid w:val="00825635"/>
    <w:rsid w:val="00827B21"/>
    <w:rsid w:val="00831038"/>
    <w:rsid w:val="0086259A"/>
    <w:rsid w:val="0088504B"/>
    <w:rsid w:val="008C05C2"/>
    <w:rsid w:val="008F0467"/>
    <w:rsid w:val="009164E1"/>
    <w:rsid w:val="0097737B"/>
    <w:rsid w:val="009B48AE"/>
    <w:rsid w:val="009C0F5F"/>
    <w:rsid w:val="009C38D2"/>
    <w:rsid w:val="009C74CE"/>
    <w:rsid w:val="00A202A8"/>
    <w:rsid w:val="00AC1DB0"/>
    <w:rsid w:val="00B01D8A"/>
    <w:rsid w:val="00B12EEA"/>
    <w:rsid w:val="00B67937"/>
    <w:rsid w:val="00BA0740"/>
    <w:rsid w:val="00BB1E5B"/>
    <w:rsid w:val="00BE4C24"/>
    <w:rsid w:val="00C2337B"/>
    <w:rsid w:val="00C85106"/>
    <w:rsid w:val="00C94233"/>
    <w:rsid w:val="00CD1544"/>
    <w:rsid w:val="00CF1EFD"/>
    <w:rsid w:val="00CF5049"/>
    <w:rsid w:val="00D271BA"/>
    <w:rsid w:val="00D360A3"/>
    <w:rsid w:val="00D5373F"/>
    <w:rsid w:val="00D91BFD"/>
    <w:rsid w:val="00DA6BC7"/>
    <w:rsid w:val="00DC688C"/>
    <w:rsid w:val="00DF4DF8"/>
    <w:rsid w:val="00E304CA"/>
    <w:rsid w:val="00E46404"/>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F53DA"/>
  <w15:docId w15:val="{E68D257B-C0C9-473D-9748-869A1DF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tudium\Seminar%20Digitale%20Medien%20in%20der%20Schule\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04AF-65D6-441E-8C39-6B4D50DD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Kurzhandreichung.dotx</Template>
  <TotalTime>0</TotalTime>
  <Pages>2</Pages>
  <Words>324</Words>
  <Characters>2042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Anna</cp:lastModifiedBy>
  <cp:revision>5</cp:revision>
  <cp:lastPrinted>2019-10-10T08:23:00Z</cp:lastPrinted>
  <dcterms:created xsi:type="dcterms:W3CDTF">2023-03-11T18:52:00Z</dcterms:created>
  <dcterms:modified xsi:type="dcterms:W3CDTF">2023-03-19T14:19:00Z</dcterms:modified>
</cp:coreProperties>
</file>